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dTable2-Accent6"/>
        <w:tblW w:w="9480" w:type="dxa"/>
        <w:tblLook w:val="04A0" w:firstRow="1" w:lastRow="0" w:firstColumn="1" w:lastColumn="0" w:noHBand="0" w:noVBand="1"/>
      </w:tblPr>
      <w:tblGrid>
        <w:gridCol w:w="1305"/>
        <w:gridCol w:w="6915"/>
        <w:gridCol w:w="743"/>
        <w:gridCol w:w="505"/>
        <w:gridCol w:w="12"/>
      </w:tblGrid>
      <w:tr w:rsidR="00F8693F" w:rsidRPr="00AE55EF" w:rsidTr="005B1D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80" w:type="dxa"/>
            <w:gridSpan w:val="5"/>
          </w:tcPr>
          <w:p w:rsidR="00F8693F" w:rsidRPr="005A220E" w:rsidRDefault="00F8693F" w:rsidP="005A220E">
            <w:pPr>
              <w:jc w:val="center"/>
              <w:rPr>
                <w:sz w:val="28"/>
                <w:szCs w:val="28"/>
              </w:rPr>
            </w:pPr>
            <w:r w:rsidRPr="005A220E">
              <w:rPr>
                <w:sz w:val="28"/>
                <w:szCs w:val="28"/>
              </w:rPr>
              <w:t>Healthwatch Central West London</w:t>
            </w:r>
          </w:p>
          <w:p w:rsidR="00F8693F" w:rsidRPr="005A220E" w:rsidRDefault="007105F4" w:rsidP="005A220E">
            <w:pPr>
              <w:jc w:val="center"/>
              <w:rPr>
                <w:sz w:val="32"/>
                <w:szCs w:val="32"/>
              </w:rPr>
            </w:pPr>
            <w:r w:rsidRPr="005A220E">
              <w:rPr>
                <w:sz w:val="32"/>
                <w:szCs w:val="32"/>
              </w:rPr>
              <w:t>BOARD OF TRUSTEES MEETING</w:t>
            </w:r>
          </w:p>
          <w:p w:rsidR="00F8693F" w:rsidRPr="00AE55EF" w:rsidRDefault="00AE7723" w:rsidP="005A220E">
            <w:pPr>
              <w:jc w:val="center"/>
              <w:rPr>
                <w:b w:val="0"/>
                <w:sz w:val="22"/>
                <w:szCs w:val="22"/>
              </w:rPr>
            </w:pPr>
            <w:r>
              <w:rPr>
                <w:sz w:val="22"/>
                <w:szCs w:val="22"/>
              </w:rPr>
              <w:t>27.03</w:t>
            </w:r>
            <w:r w:rsidR="008A02AC">
              <w:rPr>
                <w:sz w:val="22"/>
                <w:szCs w:val="22"/>
              </w:rPr>
              <w:t>.2017</w:t>
            </w:r>
            <w:r w:rsidR="00F8693F" w:rsidRPr="00AE55EF">
              <w:rPr>
                <w:sz w:val="22"/>
                <w:szCs w:val="22"/>
              </w:rPr>
              <w:t>, 6.00pm – 8.00pm</w:t>
            </w:r>
            <w:r w:rsidR="003617B6" w:rsidRPr="00AE55EF">
              <w:rPr>
                <w:sz w:val="22"/>
                <w:szCs w:val="22"/>
              </w:rPr>
              <w:t xml:space="preserve">; </w:t>
            </w:r>
            <w:r w:rsidR="00F8693F" w:rsidRPr="00AE55EF">
              <w:rPr>
                <w:b w:val="0"/>
                <w:sz w:val="22"/>
                <w:szCs w:val="22"/>
              </w:rPr>
              <w:t>St Pauls Centre, Hammersmith</w:t>
            </w:r>
          </w:p>
          <w:p w:rsidR="003617B6" w:rsidRPr="00AE55EF" w:rsidRDefault="003617B6" w:rsidP="003617B6">
            <w:pPr>
              <w:rPr>
                <w:b w:val="0"/>
                <w:sz w:val="22"/>
                <w:szCs w:val="22"/>
              </w:rPr>
            </w:pPr>
          </w:p>
        </w:tc>
      </w:tr>
      <w:tr w:rsidR="003B6C7A"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Height w:val="76"/>
        </w:trPr>
        <w:tc>
          <w:tcPr>
            <w:cnfStyle w:val="001000000000" w:firstRow="0" w:lastRow="0" w:firstColumn="1" w:lastColumn="0" w:oddVBand="0" w:evenVBand="0" w:oddHBand="0" w:evenHBand="0" w:firstRowFirstColumn="0" w:firstRowLastColumn="0" w:lastRowFirstColumn="0" w:lastRowLastColumn="0"/>
            <w:tcW w:w="1307" w:type="dxa"/>
          </w:tcPr>
          <w:p w:rsidR="0016132E" w:rsidRPr="00AE55EF" w:rsidRDefault="0016132E" w:rsidP="005B1D84">
            <w:pPr>
              <w:pStyle w:val="ListParagraph"/>
              <w:numPr>
                <w:ilvl w:val="0"/>
                <w:numId w:val="2"/>
              </w:numPr>
              <w:rPr>
                <w:sz w:val="22"/>
                <w:szCs w:val="22"/>
              </w:rPr>
            </w:pPr>
          </w:p>
        </w:tc>
        <w:tc>
          <w:tcPr>
            <w:tcW w:w="7006" w:type="dxa"/>
          </w:tcPr>
          <w:p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55" w:type="dxa"/>
            <w:gridSpan w:val="2"/>
          </w:tcPr>
          <w:p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3B6C7A" w:rsidRPr="00AE55EF" w:rsidTr="003B6C7A">
        <w:trPr>
          <w:gridAfter w:val="2"/>
          <w:wAfter w:w="479" w:type="dxa"/>
        </w:trPr>
        <w:tc>
          <w:tcPr>
            <w:cnfStyle w:val="001000000000" w:firstRow="0" w:lastRow="0" w:firstColumn="1" w:lastColumn="0" w:oddVBand="0" w:evenVBand="0" w:oddHBand="0" w:evenHBand="0" w:firstRowFirstColumn="0" w:firstRowLastColumn="0" w:lastRowFirstColumn="0" w:lastRowLastColumn="0"/>
            <w:tcW w:w="1307" w:type="dxa"/>
          </w:tcPr>
          <w:p w:rsidR="00533210" w:rsidRPr="00AE55EF" w:rsidRDefault="00533210" w:rsidP="00533210">
            <w:pPr>
              <w:pStyle w:val="ListParagraph"/>
              <w:jc w:val="center"/>
              <w:rPr>
                <w:sz w:val="22"/>
                <w:szCs w:val="22"/>
              </w:rPr>
            </w:pPr>
          </w:p>
        </w:tc>
        <w:tc>
          <w:tcPr>
            <w:tcW w:w="7006" w:type="dxa"/>
          </w:tcPr>
          <w:p w:rsidR="00533210" w:rsidRPr="00AE55EF"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p>
          <w:p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rsidR="005B1D84" w:rsidRPr="005B1D84" w:rsidRDefault="005B1D84"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Christine Vigars (CV)- </w:t>
            </w:r>
            <w:r w:rsidRPr="005B1D84">
              <w:rPr>
                <w:sz w:val="22"/>
                <w:szCs w:val="22"/>
              </w:rPr>
              <w:t>Chair – Healthwatch CWL Board</w:t>
            </w:r>
          </w:p>
          <w:p w:rsidR="00533210" w:rsidRPr="00AE55EF" w:rsidRDefault="00533210" w:rsidP="00533210">
            <w:pPr>
              <w:cnfStyle w:val="000000000000" w:firstRow="0" w:lastRow="0" w:firstColumn="0" w:lastColumn="0" w:oddVBand="0" w:evenVBand="0" w:oddHBand="0" w:evenHBand="0" w:firstRowFirstColumn="0" w:firstRowLastColumn="0" w:lastRowFirstColumn="0" w:lastRowLastColumn="0"/>
              <w:rPr>
                <w:sz w:val="22"/>
                <w:szCs w:val="22"/>
              </w:rPr>
            </w:pPr>
            <w:r w:rsidRPr="00AE55EF">
              <w:rPr>
                <w:sz w:val="22"/>
                <w:szCs w:val="22"/>
              </w:rPr>
              <w:t xml:space="preserve">Brian Dillon (BD) </w:t>
            </w:r>
            <w:r w:rsidR="005B1D84">
              <w:rPr>
                <w:sz w:val="22"/>
                <w:szCs w:val="22"/>
              </w:rPr>
              <w:t xml:space="preserve">- </w:t>
            </w:r>
            <w:r w:rsidR="005B1D84" w:rsidRPr="005B1D84">
              <w:rPr>
                <w:sz w:val="22"/>
                <w:szCs w:val="22"/>
              </w:rPr>
              <w:t>Chair, Finance Committee and Treasurer H</w:t>
            </w:r>
            <w:r w:rsidR="005B1D84">
              <w:rPr>
                <w:sz w:val="22"/>
                <w:szCs w:val="22"/>
              </w:rPr>
              <w:t>W</w:t>
            </w:r>
            <w:r w:rsidR="005B1D84" w:rsidRPr="005B1D84">
              <w:rPr>
                <w:sz w:val="22"/>
                <w:szCs w:val="22"/>
              </w:rPr>
              <w:t xml:space="preserve"> CWL Board</w:t>
            </w:r>
          </w:p>
          <w:p w:rsidR="005B1D84" w:rsidRDefault="008A02AC"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sz w:val="22"/>
                <w:szCs w:val="22"/>
              </w:rPr>
              <w:t>Joanna Mark Richards</w:t>
            </w:r>
            <w:r>
              <w:rPr>
                <w:sz w:val="22"/>
                <w:szCs w:val="22"/>
              </w:rPr>
              <w:t xml:space="preserve"> (JMR)</w:t>
            </w:r>
            <w:r w:rsidR="005B1D84">
              <w:rPr>
                <w:sz w:val="22"/>
                <w:szCs w:val="22"/>
              </w:rPr>
              <w:t xml:space="preserve">- </w:t>
            </w:r>
            <w:r w:rsidR="005B1D84" w:rsidRPr="005B1D84">
              <w:rPr>
                <w:sz w:val="22"/>
                <w:szCs w:val="22"/>
              </w:rPr>
              <w:t>Healthwatch CWL Board</w:t>
            </w:r>
          </w:p>
          <w:p w:rsidR="005B1D84" w:rsidRPr="005B1D84" w:rsidRDefault="005B1D84" w:rsidP="00533210">
            <w:pPr>
              <w:cnfStyle w:val="000000000000" w:firstRow="0" w:lastRow="0" w:firstColumn="0" w:lastColumn="0" w:oddVBand="0" w:evenVBand="0" w:oddHBand="0" w:evenHBand="0" w:firstRowFirstColumn="0" w:firstRowLastColumn="0" w:lastRowFirstColumn="0" w:lastRowLastColumn="0"/>
              <w:rPr>
                <w:b/>
                <w:sz w:val="22"/>
                <w:szCs w:val="22"/>
              </w:rPr>
            </w:pPr>
          </w:p>
          <w:p w:rsidR="00533210"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rsidR="00533210" w:rsidRDefault="005B1D84" w:rsidP="001C4BFB">
            <w:pPr>
              <w:tabs>
                <w:tab w:val="left" w:pos="4545"/>
              </w:tabs>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Helen Mann- </w:t>
            </w:r>
            <w:r w:rsidR="00533210" w:rsidRPr="00AE55EF">
              <w:rPr>
                <w:sz w:val="22"/>
                <w:szCs w:val="22"/>
              </w:rPr>
              <w:t>Programme Manager</w:t>
            </w:r>
            <w:r>
              <w:rPr>
                <w:sz w:val="22"/>
                <w:szCs w:val="22"/>
              </w:rPr>
              <w:t>, HW CWL</w:t>
            </w:r>
            <w:r w:rsidR="00533210" w:rsidRPr="00AE55EF">
              <w:rPr>
                <w:sz w:val="22"/>
                <w:szCs w:val="22"/>
              </w:rPr>
              <w:t xml:space="preserve"> (HM)</w:t>
            </w:r>
            <w:r w:rsidR="001C4BFB">
              <w:rPr>
                <w:sz w:val="22"/>
                <w:szCs w:val="22"/>
              </w:rPr>
              <w:tab/>
            </w:r>
          </w:p>
          <w:p w:rsidR="00D72A10" w:rsidRPr="00D72A10" w:rsidRDefault="00D72A10" w:rsidP="00533210">
            <w:pPr>
              <w:cnfStyle w:val="000000000000" w:firstRow="0" w:lastRow="0" w:firstColumn="0" w:lastColumn="0" w:oddVBand="0" w:evenVBand="0" w:oddHBand="0" w:evenHBand="0" w:firstRowFirstColumn="0" w:firstRowLastColumn="0" w:lastRowFirstColumn="0" w:lastRowLastColumn="0"/>
              <w:rPr>
                <w:b/>
                <w:sz w:val="22"/>
                <w:szCs w:val="22"/>
              </w:rPr>
            </w:pPr>
          </w:p>
          <w:p w:rsidR="00D72A10" w:rsidRPr="00D72A10" w:rsidRDefault="00D72A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D72A10">
              <w:rPr>
                <w:b/>
                <w:sz w:val="22"/>
                <w:szCs w:val="22"/>
              </w:rPr>
              <w:t>Observer</w:t>
            </w:r>
            <w:r w:rsidR="005B1D84">
              <w:rPr>
                <w:b/>
                <w:sz w:val="22"/>
                <w:szCs w:val="22"/>
              </w:rPr>
              <w:t>s</w:t>
            </w:r>
            <w:r w:rsidRPr="00D72A10">
              <w:rPr>
                <w:b/>
                <w:sz w:val="22"/>
                <w:szCs w:val="22"/>
              </w:rPr>
              <w:t>:</w:t>
            </w:r>
          </w:p>
          <w:p w:rsidR="00D72A10" w:rsidRDefault="00D72A10"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Olivia </w:t>
            </w:r>
            <w:r w:rsidR="005B1D84">
              <w:rPr>
                <w:sz w:val="22"/>
                <w:szCs w:val="22"/>
              </w:rPr>
              <w:t>Clymer</w:t>
            </w:r>
          </w:p>
          <w:p w:rsidR="005B1D84" w:rsidRPr="00AE55EF" w:rsidRDefault="005B1D84" w:rsidP="0053321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Angeleca Silversides</w:t>
            </w:r>
          </w:p>
          <w:p w:rsidR="008A02AC" w:rsidRDefault="008A02AC" w:rsidP="00533210">
            <w:pPr>
              <w:cnfStyle w:val="000000000000" w:firstRow="0" w:lastRow="0" w:firstColumn="0" w:lastColumn="0" w:oddVBand="0" w:evenVBand="0" w:oddHBand="0" w:evenHBand="0" w:firstRowFirstColumn="0" w:firstRowLastColumn="0" w:lastRowFirstColumn="0" w:lastRowLastColumn="0"/>
              <w:rPr>
                <w:sz w:val="22"/>
                <w:szCs w:val="22"/>
              </w:rPr>
            </w:pPr>
          </w:p>
          <w:p w:rsidR="00533210"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r w:rsidRPr="005B1D84">
              <w:rPr>
                <w:b/>
                <w:sz w:val="22"/>
                <w:szCs w:val="22"/>
              </w:rPr>
              <w:t>Note Taker:</w:t>
            </w:r>
            <w:r>
              <w:rPr>
                <w:sz w:val="22"/>
                <w:szCs w:val="22"/>
              </w:rPr>
              <w:t xml:space="preserve"> Tsveta Todorova (TT)</w:t>
            </w:r>
          </w:p>
          <w:p w:rsidR="005B1D84" w:rsidRPr="005B1D84" w:rsidRDefault="005B1D84" w:rsidP="00D70095">
            <w:pPr>
              <w:cnfStyle w:val="000000000000" w:firstRow="0" w:lastRow="0" w:firstColumn="0" w:lastColumn="0" w:oddVBand="0" w:evenVBand="0" w:oddHBand="0" w:evenHBand="0" w:firstRowFirstColumn="0" w:firstRowLastColumn="0" w:lastRowFirstColumn="0" w:lastRowLastColumn="0"/>
              <w:rPr>
                <w:sz w:val="22"/>
                <w:szCs w:val="22"/>
              </w:rPr>
            </w:pPr>
          </w:p>
        </w:tc>
        <w:tc>
          <w:tcPr>
            <w:tcW w:w="688" w:type="dxa"/>
          </w:tcPr>
          <w:p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3B6C7A"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16132E" w:rsidRPr="00AE55EF" w:rsidRDefault="0016132E" w:rsidP="00FD710B">
            <w:pPr>
              <w:pStyle w:val="ListParagraph"/>
              <w:numPr>
                <w:ilvl w:val="0"/>
                <w:numId w:val="2"/>
              </w:numPr>
              <w:jc w:val="right"/>
              <w:rPr>
                <w:sz w:val="22"/>
                <w:szCs w:val="22"/>
              </w:rPr>
            </w:pPr>
          </w:p>
        </w:tc>
        <w:tc>
          <w:tcPr>
            <w:tcW w:w="7006" w:type="dxa"/>
          </w:tcPr>
          <w:p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55" w:type="dxa"/>
            <w:gridSpan w:val="2"/>
          </w:tcPr>
          <w:p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993383"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533210" w:rsidRPr="00AE55EF" w:rsidRDefault="00533210" w:rsidP="00533210">
            <w:pPr>
              <w:pStyle w:val="ListParagraph"/>
              <w:jc w:val="center"/>
              <w:rPr>
                <w:sz w:val="22"/>
                <w:szCs w:val="22"/>
              </w:rPr>
            </w:pPr>
          </w:p>
        </w:tc>
        <w:tc>
          <w:tcPr>
            <w:tcW w:w="7006" w:type="dxa"/>
          </w:tcPr>
          <w:p w:rsidR="005B1D84" w:rsidRPr="005B1D84" w:rsidRDefault="005B1D84" w:rsidP="005B1D84">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lang w:val="en-GB"/>
              </w:rPr>
            </w:pPr>
            <w:r w:rsidRPr="00AE55EF">
              <w:t xml:space="preserve">Abdul </w:t>
            </w:r>
            <w:r w:rsidRPr="005B1D84">
              <w:rPr>
                <w:rFonts w:asciiTheme="minorHAnsi" w:eastAsiaTheme="minorHAnsi" w:hAnsiTheme="minorHAnsi" w:cstheme="minorBidi"/>
                <w:lang w:val="en-GB"/>
              </w:rPr>
              <w:t>Towolawi- Healthwatch K&amp;C Local Committee</w:t>
            </w:r>
          </w:p>
          <w:p w:rsidR="005B1D84" w:rsidRDefault="005B1D84" w:rsidP="005B1D8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Keith </w:t>
            </w:r>
            <w:proofErr w:type="spellStart"/>
            <w:r>
              <w:rPr>
                <w:sz w:val="22"/>
                <w:szCs w:val="22"/>
              </w:rPr>
              <w:t>Mallinson</w:t>
            </w:r>
            <w:proofErr w:type="spellEnd"/>
            <w:r>
              <w:rPr>
                <w:sz w:val="22"/>
                <w:szCs w:val="22"/>
              </w:rPr>
              <w:t xml:space="preserve">- </w:t>
            </w:r>
            <w:proofErr w:type="spellStart"/>
            <w:r w:rsidR="00F8534F">
              <w:rPr>
                <w:sz w:val="22"/>
                <w:szCs w:val="22"/>
              </w:rPr>
              <w:t>Healthwatch</w:t>
            </w:r>
            <w:proofErr w:type="spellEnd"/>
            <w:r w:rsidR="00F8534F">
              <w:rPr>
                <w:sz w:val="22"/>
                <w:szCs w:val="22"/>
              </w:rPr>
              <w:t xml:space="preserve"> H&amp;F Local Committee</w:t>
            </w:r>
          </w:p>
          <w:p w:rsidR="00533210" w:rsidRDefault="005B1D84" w:rsidP="0016132E">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Pat Ryan- CEO of Hestia Housing and Support</w:t>
            </w:r>
          </w:p>
          <w:p w:rsidR="005B1D84" w:rsidRPr="005B1D84" w:rsidRDefault="005B1D84" w:rsidP="0016132E">
            <w:pPr>
              <w:cnfStyle w:val="000000000000" w:firstRow="0" w:lastRow="0" w:firstColumn="0" w:lastColumn="0" w:oddVBand="0" w:evenVBand="0" w:oddHBand="0" w:evenHBand="0" w:firstRowFirstColumn="0" w:firstRowLastColumn="0" w:lastRowFirstColumn="0" w:lastRowLastColumn="0"/>
              <w:rPr>
                <w:sz w:val="22"/>
                <w:szCs w:val="22"/>
              </w:rPr>
            </w:pPr>
          </w:p>
        </w:tc>
        <w:tc>
          <w:tcPr>
            <w:tcW w:w="1155" w:type="dxa"/>
            <w:gridSpan w:val="2"/>
          </w:tcPr>
          <w:p w:rsidR="00533210"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p w:rsidR="008A02AC"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p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3B6C7A"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8A02AC" w:rsidRPr="00AE55EF" w:rsidRDefault="008A02AC" w:rsidP="008A02AC">
            <w:pPr>
              <w:pStyle w:val="ListParagraph"/>
              <w:numPr>
                <w:ilvl w:val="0"/>
                <w:numId w:val="2"/>
              </w:numPr>
              <w:jc w:val="center"/>
              <w:rPr>
                <w:sz w:val="22"/>
                <w:szCs w:val="22"/>
              </w:rPr>
            </w:pPr>
          </w:p>
        </w:tc>
        <w:tc>
          <w:tcPr>
            <w:tcW w:w="7006" w:type="dxa"/>
          </w:tcPr>
          <w:p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Declaration of Interest</w:t>
            </w:r>
          </w:p>
        </w:tc>
        <w:tc>
          <w:tcPr>
            <w:tcW w:w="1155" w:type="dxa"/>
            <w:gridSpan w:val="2"/>
          </w:tcPr>
          <w:p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993383"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A372C6" w:rsidRPr="00AE55EF" w:rsidRDefault="00A372C6" w:rsidP="00A372C6">
            <w:pPr>
              <w:pStyle w:val="ListParagraph"/>
              <w:rPr>
                <w:sz w:val="22"/>
                <w:szCs w:val="22"/>
              </w:rPr>
            </w:pPr>
          </w:p>
        </w:tc>
        <w:tc>
          <w:tcPr>
            <w:tcW w:w="7006" w:type="dxa"/>
          </w:tcPr>
          <w:p w:rsidR="00533210" w:rsidRPr="00AE55EF" w:rsidRDefault="00533210" w:rsidP="00A372C6">
            <w:pPr>
              <w:cnfStyle w:val="000000000000" w:firstRow="0" w:lastRow="0" w:firstColumn="0" w:lastColumn="0" w:oddVBand="0" w:evenVBand="0" w:oddHBand="0" w:evenHBand="0" w:firstRowFirstColumn="0" w:firstRowLastColumn="0" w:lastRowFirstColumn="0" w:lastRowLastColumn="0"/>
              <w:rPr>
                <w:sz w:val="22"/>
                <w:szCs w:val="22"/>
              </w:rPr>
            </w:pPr>
          </w:p>
          <w:p w:rsidR="00A372C6" w:rsidRPr="00AE55EF" w:rsidRDefault="00A372C6" w:rsidP="00A372C6">
            <w:pPr>
              <w:cnfStyle w:val="000000000000" w:firstRow="0" w:lastRow="0" w:firstColumn="0" w:lastColumn="0" w:oddVBand="0" w:evenVBand="0" w:oddHBand="0" w:evenHBand="0" w:firstRowFirstColumn="0" w:firstRowLastColumn="0" w:lastRowFirstColumn="0" w:lastRowLastColumn="0"/>
              <w:rPr>
                <w:sz w:val="22"/>
                <w:szCs w:val="22"/>
              </w:rPr>
            </w:pPr>
            <w:r w:rsidRPr="00AE55EF">
              <w:rPr>
                <w:sz w:val="22"/>
                <w:szCs w:val="22"/>
              </w:rPr>
              <w:t>There were no conflicts of interest declared</w:t>
            </w:r>
          </w:p>
          <w:p w:rsidR="00A372C6" w:rsidRPr="00AE55EF" w:rsidRDefault="00A372C6" w:rsidP="00D70095">
            <w:pPr>
              <w:cnfStyle w:val="000000000000" w:firstRow="0" w:lastRow="0" w:firstColumn="0" w:lastColumn="0" w:oddVBand="0" w:evenVBand="0" w:oddHBand="0" w:evenHBand="0" w:firstRowFirstColumn="0" w:firstRowLastColumn="0" w:lastRowFirstColumn="0" w:lastRowLastColumn="0"/>
              <w:rPr>
                <w:b/>
                <w:sz w:val="22"/>
                <w:szCs w:val="22"/>
              </w:rPr>
            </w:pPr>
          </w:p>
        </w:tc>
        <w:tc>
          <w:tcPr>
            <w:tcW w:w="1155" w:type="dxa"/>
            <w:gridSpan w:val="2"/>
          </w:tcPr>
          <w:p w:rsidR="00A372C6" w:rsidRPr="00AE55EF" w:rsidRDefault="00A372C6"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3B6C7A"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16132E" w:rsidRPr="00AE55EF" w:rsidRDefault="0016132E" w:rsidP="00FD710B">
            <w:pPr>
              <w:pStyle w:val="ListParagraph"/>
              <w:numPr>
                <w:ilvl w:val="0"/>
                <w:numId w:val="2"/>
              </w:numPr>
              <w:jc w:val="right"/>
              <w:rPr>
                <w:sz w:val="22"/>
                <w:szCs w:val="22"/>
              </w:rPr>
            </w:pPr>
          </w:p>
        </w:tc>
        <w:tc>
          <w:tcPr>
            <w:tcW w:w="7006" w:type="dxa"/>
          </w:tcPr>
          <w:p w:rsidR="003617B6"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Minutes</w:t>
            </w:r>
            <w:r w:rsidR="00D72A10">
              <w:rPr>
                <w:b/>
                <w:sz w:val="22"/>
                <w:szCs w:val="22"/>
              </w:rPr>
              <w:t xml:space="preserve"> of the meeting 27.01.2017</w:t>
            </w:r>
          </w:p>
        </w:tc>
        <w:tc>
          <w:tcPr>
            <w:tcW w:w="1155" w:type="dxa"/>
            <w:gridSpan w:val="2"/>
          </w:tcPr>
          <w:p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993383"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533210" w:rsidRPr="00AE55EF" w:rsidRDefault="00533210" w:rsidP="00533210">
            <w:pPr>
              <w:pStyle w:val="ListParagraph"/>
              <w:jc w:val="center"/>
              <w:rPr>
                <w:b w:val="0"/>
                <w:sz w:val="22"/>
                <w:szCs w:val="22"/>
              </w:rPr>
            </w:pPr>
          </w:p>
        </w:tc>
        <w:tc>
          <w:tcPr>
            <w:tcW w:w="7006" w:type="dxa"/>
          </w:tcPr>
          <w:p w:rsidR="00533210" w:rsidRPr="00AE55EF" w:rsidRDefault="00533210" w:rsidP="00533210">
            <w:pPr>
              <w:cnfStyle w:val="000000000000" w:firstRow="0" w:lastRow="0" w:firstColumn="0" w:lastColumn="0" w:oddVBand="0" w:evenVBand="0" w:oddHBand="0" w:evenHBand="0" w:firstRowFirstColumn="0" w:firstRowLastColumn="0" w:lastRowFirstColumn="0" w:lastRowLastColumn="0"/>
              <w:rPr>
                <w:sz w:val="22"/>
                <w:szCs w:val="22"/>
              </w:rPr>
            </w:pPr>
          </w:p>
          <w:p w:rsidR="00533210" w:rsidRPr="00AE55EF" w:rsidRDefault="00533210" w:rsidP="00533210">
            <w:pPr>
              <w:cnfStyle w:val="000000000000" w:firstRow="0" w:lastRow="0" w:firstColumn="0" w:lastColumn="0" w:oddVBand="0" w:evenVBand="0" w:oddHBand="0" w:evenHBand="0" w:firstRowFirstColumn="0" w:firstRowLastColumn="0" w:lastRowFirstColumn="0" w:lastRowLastColumn="0"/>
              <w:rPr>
                <w:sz w:val="22"/>
                <w:szCs w:val="22"/>
              </w:rPr>
            </w:pPr>
            <w:r w:rsidRPr="00AE55EF">
              <w:rPr>
                <w:sz w:val="22"/>
                <w:szCs w:val="22"/>
              </w:rPr>
              <w:t>No matters of accuracy were raised and were therefore approved.</w:t>
            </w:r>
          </w:p>
          <w:p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b/>
                <w:sz w:val="22"/>
                <w:szCs w:val="22"/>
              </w:rPr>
            </w:pPr>
          </w:p>
        </w:tc>
        <w:tc>
          <w:tcPr>
            <w:tcW w:w="1155" w:type="dxa"/>
            <w:gridSpan w:val="2"/>
          </w:tcPr>
          <w:p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b/>
                <w:sz w:val="22"/>
                <w:szCs w:val="22"/>
              </w:rPr>
            </w:pPr>
          </w:p>
        </w:tc>
      </w:tr>
      <w:tr w:rsidR="003B6C7A"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16132E" w:rsidRPr="00AE55EF" w:rsidRDefault="0016132E" w:rsidP="00FD710B">
            <w:pPr>
              <w:pStyle w:val="ListParagraph"/>
              <w:numPr>
                <w:ilvl w:val="0"/>
                <w:numId w:val="2"/>
              </w:numPr>
              <w:jc w:val="right"/>
              <w:rPr>
                <w:sz w:val="22"/>
                <w:szCs w:val="22"/>
              </w:rPr>
            </w:pPr>
          </w:p>
        </w:tc>
        <w:tc>
          <w:tcPr>
            <w:tcW w:w="7006" w:type="dxa"/>
          </w:tcPr>
          <w:p w:rsidR="00907109" w:rsidRPr="00AE55EF" w:rsidRDefault="0016132E" w:rsidP="008A02AC">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Matters arising</w:t>
            </w:r>
            <w:r w:rsidR="006F1902">
              <w:rPr>
                <w:b/>
                <w:sz w:val="22"/>
                <w:szCs w:val="22"/>
              </w:rPr>
              <w:t xml:space="preserve"> </w:t>
            </w:r>
            <w:r w:rsidR="00D72A10">
              <w:rPr>
                <w:b/>
                <w:sz w:val="22"/>
                <w:szCs w:val="22"/>
              </w:rPr>
              <w:t>and action log</w:t>
            </w:r>
            <w:r w:rsidR="006F1902">
              <w:rPr>
                <w:b/>
                <w:sz w:val="22"/>
                <w:szCs w:val="22"/>
              </w:rPr>
              <w:t xml:space="preserve"> </w:t>
            </w:r>
          </w:p>
        </w:tc>
        <w:tc>
          <w:tcPr>
            <w:tcW w:w="1155" w:type="dxa"/>
            <w:gridSpan w:val="2"/>
          </w:tcPr>
          <w:p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3B6C7A"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3B6C7A" w:rsidRDefault="003B6C7A" w:rsidP="003B6C7A">
            <w:pPr>
              <w:pStyle w:val="ListParagraph"/>
              <w:ind w:left="360"/>
              <w:rPr>
                <w:sz w:val="22"/>
                <w:szCs w:val="22"/>
              </w:rPr>
            </w:pPr>
          </w:p>
          <w:p w:rsidR="003B6C7A" w:rsidRDefault="003B6C7A" w:rsidP="003B6C7A">
            <w:pPr>
              <w:pStyle w:val="ListParagraph"/>
              <w:ind w:left="360"/>
              <w:rPr>
                <w:sz w:val="22"/>
                <w:szCs w:val="22"/>
              </w:rPr>
            </w:pPr>
          </w:p>
          <w:p w:rsidR="003B6C7A" w:rsidRDefault="003B6C7A" w:rsidP="003B6C7A">
            <w:pPr>
              <w:rPr>
                <w:sz w:val="22"/>
                <w:szCs w:val="22"/>
              </w:rPr>
            </w:pPr>
          </w:p>
          <w:p w:rsidR="003B6C7A" w:rsidRDefault="003B6C7A" w:rsidP="003B6C7A">
            <w:pPr>
              <w:rPr>
                <w:sz w:val="22"/>
                <w:szCs w:val="22"/>
              </w:rPr>
            </w:pPr>
          </w:p>
          <w:p w:rsidR="003B6C7A" w:rsidRDefault="003B6C7A" w:rsidP="003B6C7A">
            <w:pPr>
              <w:rPr>
                <w:sz w:val="22"/>
                <w:szCs w:val="22"/>
              </w:rPr>
            </w:pPr>
          </w:p>
          <w:p w:rsidR="003B6C7A" w:rsidRPr="00B05B41" w:rsidRDefault="003B6C7A" w:rsidP="003B6C7A">
            <w:pPr>
              <w:rPr>
                <w:sz w:val="22"/>
                <w:szCs w:val="22"/>
              </w:rPr>
            </w:pPr>
          </w:p>
        </w:tc>
        <w:tc>
          <w:tcPr>
            <w:tcW w:w="7006" w:type="dxa"/>
          </w:tcPr>
          <w:p w:rsidR="00213C90" w:rsidRDefault="00BE0047" w:rsidP="003B6C7A">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b/>
                <w:color w:val="FF0000"/>
                <w:sz w:val="22"/>
                <w:szCs w:val="22"/>
              </w:rPr>
            </w:pPr>
            <w:r>
              <w:rPr>
                <w:sz w:val="22"/>
                <w:szCs w:val="22"/>
              </w:rPr>
              <w:t>The finance board has l</w:t>
            </w:r>
            <w:r w:rsidR="00213C90">
              <w:rPr>
                <w:sz w:val="22"/>
                <w:szCs w:val="22"/>
              </w:rPr>
              <w:t xml:space="preserve">ooked into </w:t>
            </w:r>
            <w:r>
              <w:rPr>
                <w:sz w:val="22"/>
                <w:szCs w:val="22"/>
              </w:rPr>
              <w:t xml:space="preserve">funding for projects that have been completed at the last finance board. This funding will be moved to unrestricted ( see finance notes ) </w:t>
            </w:r>
          </w:p>
          <w:p w:rsidR="00213C90" w:rsidRDefault="00213C90" w:rsidP="003B6C7A">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b/>
                <w:color w:val="FF0000"/>
                <w:sz w:val="22"/>
                <w:szCs w:val="22"/>
              </w:rPr>
            </w:pPr>
            <w:r w:rsidRPr="001B2C9F">
              <w:rPr>
                <w:color w:val="000000" w:themeColor="text1"/>
                <w:sz w:val="22"/>
                <w:szCs w:val="22"/>
              </w:rPr>
              <w:t>S</w:t>
            </w:r>
            <w:r>
              <w:rPr>
                <w:sz w:val="22"/>
                <w:szCs w:val="22"/>
              </w:rPr>
              <w:t>ome Items were removed from the action log because they were either on the current agenda or no longer under consideration.</w:t>
            </w:r>
          </w:p>
          <w:p w:rsidR="00213C90" w:rsidRDefault="00213C90" w:rsidP="00213C90">
            <w:pPr>
              <w:pStyle w:val="ListParagraph"/>
              <w:cnfStyle w:val="000000000000" w:firstRow="0" w:lastRow="0" w:firstColumn="0" w:lastColumn="0" w:oddVBand="0" w:evenVBand="0" w:oddHBand="0" w:evenHBand="0" w:firstRowFirstColumn="0" w:firstRowLastColumn="0" w:lastRowFirstColumn="0" w:lastRowLastColumn="0"/>
              <w:rPr>
                <w:b/>
                <w:color w:val="FF0000"/>
                <w:sz w:val="22"/>
                <w:szCs w:val="22"/>
              </w:rPr>
            </w:pPr>
          </w:p>
          <w:p w:rsidR="00213C90" w:rsidRDefault="003B6C7A" w:rsidP="003B6C7A">
            <w:pPr>
              <w:cnfStyle w:val="000000000000" w:firstRow="0" w:lastRow="0" w:firstColumn="0" w:lastColumn="0" w:oddVBand="0" w:evenVBand="0" w:oddHBand="0" w:evenHBand="0" w:firstRowFirstColumn="0" w:firstRowLastColumn="0" w:lastRowFirstColumn="0" w:lastRowLastColumn="0"/>
              <w:rPr>
                <w:b/>
                <w:color w:val="FF0000"/>
                <w:sz w:val="22"/>
                <w:szCs w:val="22"/>
              </w:rPr>
            </w:pPr>
            <w:r w:rsidRPr="00213C90">
              <w:rPr>
                <w:b/>
                <w:sz w:val="22"/>
                <w:szCs w:val="22"/>
              </w:rPr>
              <w:t>ACTION:</w:t>
            </w:r>
            <w:r w:rsidRPr="00213C90">
              <w:rPr>
                <w:sz w:val="22"/>
                <w:szCs w:val="22"/>
              </w:rPr>
              <w:t xml:space="preserve"> To speak with Hestia and the commissioners to understand better the potential impact of delay in novation and what needs to be done to take it forward</w:t>
            </w:r>
          </w:p>
          <w:p w:rsidR="003B6C7A" w:rsidRPr="00213C90" w:rsidRDefault="003B6C7A" w:rsidP="003B6C7A">
            <w:pPr>
              <w:cnfStyle w:val="000000000000" w:firstRow="0" w:lastRow="0" w:firstColumn="0" w:lastColumn="0" w:oddVBand="0" w:evenVBand="0" w:oddHBand="0" w:evenHBand="0" w:firstRowFirstColumn="0" w:firstRowLastColumn="0" w:lastRowFirstColumn="0" w:lastRowLastColumn="0"/>
              <w:rPr>
                <w:b/>
                <w:color w:val="FF0000"/>
                <w:sz w:val="22"/>
                <w:szCs w:val="22"/>
              </w:rPr>
            </w:pPr>
            <w:r w:rsidRPr="008F001D">
              <w:rPr>
                <w:b/>
                <w:sz w:val="22"/>
                <w:szCs w:val="22"/>
              </w:rPr>
              <w:t xml:space="preserve">ACTION: </w:t>
            </w:r>
            <w:r>
              <w:rPr>
                <w:sz w:val="22"/>
                <w:szCs w:val="22"/>
              </w:rPr>
              <w:t>KM to get in touch with the Advice Forum and discuss possible options for DCs to work with Dementia and Alzheimer care homes, and then speak with Heather St Louis.</w:t>
            </w:r>
          </w:p>
          <w:p w:rsidR="003B6C7A" w:rsidRDefault="003B6C7A" w:rsidP="003B6C7A">
            <w:pPr>
              <w:cnfStyle w:val="000000000000" w:firstRow="0" w:lastRow="0" w:firstColumn="0" w:lastColumn="0" w:oddVBand="0" w:evenVBand="0" w:oddHBand="0" w:evenHBand="0" w:firstRowFirstColumn="0" w:firstRowLastColumn="0" w:lastRowFirstColumn="0" w:lastRowLastColumn="0"/>
              <w:rPr>
                <w:sz w:val="22"/>
                <w:szCs w:val="22"/>
              </w:rPr>
            </w:pPr>
            <w:r w:rsidRPr="008F001D">
              <w:rPr>
                <w:b/>
                <w:sz w:val="22"/>
                <w:szCs w:val="22"/>
              </w:rPr>
              <w:lastRenderedPageBreak/>
              <w:t xml:space="preserve">ACTION: </w:t>
            </w:r>
            <w:r>
              <w:rPr>
                <w:b/>
                <w:sz w:val="22"/>
                <w:szCs w:val="22"/>
              </w:rPr>
              <w:t xml:space="preserve"> </w:t>
            </w:r>
            <w:r>
              <w:rPr>
                <w:sz w:val="22"/>
                <w:szCs w:val="22"/>
              </w:rPr>
              <w:t>The board would like to meet 2 staff members at next BOT meeting so they can give them an update on the work they have been doing. In specific, they asked to get an update from the Volunteers Engagement Lead and the Communications Officer</w:t>
            </w:r>
            <w:r w:rsidR="00213C90">
              <w:rPr>
                <w:sz w:val="22"/>
                <w:szCs w:val="22"/>
              </w:rPr>
              <w:t>.</w:t>
            </w:r>
          </w:p>
          <w:p w:rsidR="003B6C7A" w:rsidRPr="008F001D" w:rsidRDefault="003B6C7A" w:rsidP="003B6C7A">
            <w:pPr>
              <w:cnfStyle w:val="000000000000" w:firstRow="0" w:lastRow="0" w:firstColumn="0" w:lastColumn="0" w:oddVBand="0" w:evenVBand="0" w:oddHBand="0" w:evenHBand="0" w:firstRowFirstColumn="0" w:firstRowLastColumn="0" w:lastRowFirstColumn="0" w:lastRowLastColumn="0"/>
              <w:rPr>
                <w:sz w:val="22"/>
                <w:szCs w:val="22"/>
              </w:rPr>
            </w:pPr>
            <w:r w:rsidRPr="008F001D">
              <w:rPr>
                <w:b/>
                <w:sz w:val="22"/>
                <w:szCs w:val="22"/>
              </w:rPr>
              <w:t>ACTION:</w:t>
            </w:r>
            <w:r>
              <w:rPr>
                <w:b/>
                <w:sz w:val="22"/>
                <w:szCs w:val="22"/>
              </w:rPr>
              <w:t xml:space="preserve"> </w:t>
            </w:r>
            <w:r>
              <w:rPr>
                <w:sz w:val="22"/>
                <w:szCs w:val="22"/>
              </w:rPr>
              <w:t>The Board would like to move the meeting from 18:00 to 17:30 in May</w:t>
            </w:r>
            <w:r w:rsidR="00213C90">
              <w:rPr>
                <w:sz w:val="22"/>
                <w:szCs w:val="22"/>
              </w:rPr>
              <w:t>.</w:t>
            </w:r>
          </w:p>
        </w:tc>
        <w:tc>
          <w:tcPr>
            <w:tcW w:w="1155" w:type="dxa"/>
            <w:gridSpan w:val="2"/>
          </w:tcPr>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Default="00213C90"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Default="00213C90"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Default="00213C90"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Default="00213C90"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Default="00213C90"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Default="00213C90"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r w:rsidRPr="008F001D">
              <w:rPr>
                <w:b/>
                <w:sz w:val="22"/>
                <w:szCs w:val="22"/>
              </w:rPr>
              <w:t>HM/CV</w:t>
            </w: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KM/HSL</w:t>
            </w: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HM/FL/EP</w:t>
            </w: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p w:rsidR="003B6C7A" w:rsidRPr="004C0489"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w:t>
            </w:r>
          </w:p>
        </w:tc>
      </w:tr>
      <w:tr w:rsidR="003B6C7A"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3B6C7A" w:rsidRDefault="003B6C7A" w:rsidP="003B6C7A">
            <w:pPr>
              <w:pStyle w:val="ListParagraph"/>
              <w:numPr>
                <w:ilvl w:val="0"/>
                <w:numId w:val="2"/>
              </w:numPr>
              <w:rPr>
                <w:sz w:val="22"/>
                <w:szCs w:val="22"/>
              </w:rPr>
            </w:pPr>
          </w:p>
        </w:tc>
        <w:tc>
          <w:tcPr>
            <w:tcW w:w="7006" w:type="dxa"/>
          </w:tcPr>
          <w:p w:rsidR="003B6C7A" w:rsidRPr="00F12EFF" w:rsidRDefault="003B6C7A" w:rsidP="003B6C7A">
            <w:pPr>
              <w:cnfStyle w:val="000000100000" w:firstRow="0" w:lastRow="0" w:firstColumn="0" w:lastColumn="0" w:oddVBand="0" w:evenVBand="0" w:oddHBand="1" w:evenHBand="0" w:firstRowFirstColumn="0" w:firstRowLastColumn="0" w:lastRowFirstColumn="0" w:lastRowLastColumn="0"/>
              <w:rPr>
                <w:b/>
                <w:sz w:val="22"/>
                <w:szCs w:val="22"/>
              </w:rPr>
            </w:pPr>
            <w:r w:rsidRPr="00F12EFF">
              <w:rPr>
                <w:b/>
                <w:sz w:val="22"/>
                <w:szCs w:val="22"/>
              </w:rPr>
              <w:t>Finance</w:t>
            </w:r>
          </w:p>
        </w:tc>
        <w:tc>
          <w:tcPr>
            <w:tcW w:w="1155" w:type="dxa"/>
            <w:gridSpan w:val="2"/>
          </w:tcPr>
          <w:p w:rsidR="003B6C7A" w:rsidRDefault="003B6C7A" w:rsidP="003B6C7A">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w:t>
            </w:r>
          </w:p>
        </w:tc>
      </w:tr>
      <w:tr w:rsidR="003B6C7A"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3B6C7A" w:rsidRPr="00F12EFF" w:rsidRDefault="003B6C7A" w:rsidP="003B6C7A">
            <w:pPr>
              <w:rPr>
                <w:sz w:val="22"/>
                <w:szCs w:val="22"/>
              </w:rPr>
            </w:pPr>
          </w:p>
        </w:tc>
        <w:tc>
          <w:tcPr>
            <w:tcW w:w="7006" w:type="dxa"/>
          </w:tcPr>
          <w:p w:rsidR="003B6C7A" w:rsidRDefault="00A64ADC" w:rsidP="00A64AD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BD presented the final budget 2017/2018 to the board. </w:t>
            </w:r>
          </w:p>
          <w:p w:rsidR="00A64ADC" w:rsidRPr="00B741EA" w:rsidRDefault="00A64ADC" w:rsidP="00A64AD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bookmarkStart w:id="0" w:name="_GoBack"/>
            <w:r w:rsidRPr="00B741EA">
              <w:rPr>
                <w:color w:val="000000" w:themeColor="text1"/>
                <w:sz w:val="22"/>
                <w:szCs w:val="22"/>
              </w:rPr>
              <w:t>The deficit of £39 700</w:t>
            </w:r>
            <w:r w:rsidR="00D4322A" w:rsidRPr="00B741EA">
              <w:rPr>
                <w:color w:val="000000" w:themeColor="text1"/>
                <w:sz w:val="22"/>
                <w:szCs w:val="22"/>
              </w:rPr>
              <w:t xml:space="preserve"> will be met from unrestricted reserves</w:t>
            </w:r>
            <w:r w:rsidR="001345C6" w:rsidRPr="00B741EA">
              <w:rPr>
                <w:color w:val="000000" w:themeColor="text1"/>
                <w:sz w:val="22"/>
                <w:szCs w:val="22"/>
              </w:rPr>
              <w:t xml:space="preserve">. </w:t>
            </w:r>
          </w:p>
          <w:p w:rsidR="00A64ADC" w:rsidRPr="00B741EA" w:rsidRDefault="00A64ADC" w:rsidP="00A64AD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B741EA">
              <w:rPr>
                <w:color w:val="000000" w:themeColor="text1"/>
                <w:sz w:val="22"/>
                <w:szCs w:val="22"/>
              </w:rPr>
              <w:t>BD has spoken with CC about Hestia’s Management fee as HW CWL will not be going independent from 1</w:t>
            </w:r>
            <w:r w:rsidRPr="00B741EA">
              <w:rPr>
                <w:color w:val="000000" w:themeColor="text1"/>
                <w:sz w:val="22"/>
                <w:szCs w:val="22"/>
                <w:vertAlign w:val="superscript"/>
              </w:rPr>
              <w:t>st</w:t>
            </w:r>
            <w:r w:rsidRPr="00B741EA">
              <w:rPr>
                <w:color w:val="000000" w:themeColor="text1"/>
                <w:sz w:val="22"/>
                <w:szCs w:val="22"/>
              </w:rPr>
              <w:t xml:space="preserve"> April 2017 which will have implications on the budget as an extra cost for it. CC agreed to keep the charges within the budget limit.</w:t>
            </w:r>
          </w:p>
          <w:p w:rsidR="00A64ADC" w:rsidRPr="00B741EA" w:rsidRDefault="00A64ADC" w:rsidP="00A64AD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B741EA">
              <w:rPr>
                <w:color w:val="000000" w:themeColor="text1"/>
                <w:sz w:val="22"/>
                <w:szCs w:val="22"/>
              </w:rPr>
              <w:t xml:space="preserve">Following the Finance Committee meeting, BD </w:t>
            </w:r>
            <w:r w:rsidR="001345C6" w:rsidRPr="00B741EA">
              <w:rPr>
                <w:color w:val="000000" w:themeColor="text1"/>
                <w:sz w:val="22"/>
                <w:szCs w:val="22"/>
              </w:rPr>
              <w:t xml:space="preserve">proposed the </w:t>
            </w:r>
            <w:r w:rsidR="00D4322A" w:rsidRPr="00B741EA">
              <w:rPr>
                <w:color w:val="000000" w:themeColor="text1"/>
                <w:sz w:val="22"/>
                <w:szCs w:val="22"/>
              </w:rPr>
              <w:t xml:space="preserve">surplus funding </w:t>
            </w:r>
            <w:r w:rsidR="000B5ACE" w:rsidRPr="00B741EA">
              <w:rPr>
                <w:color w:val="000000" w:themeColor="text1"/>
                <w:sz w:val="22"/>
                <w:szCs w:val="22"/>
              </w:rPr>
              <w:t xml:space="preserve">be moved </w:t>
            </w:r>
            <w:r w:rsidR="001345C6" w:rsidRPr="00B741EA">
              <w:rPr>
                <w:color w:val="000000" w:themeColor="text1"/>
                <w:sz w:val="22"/>
                <w:szCs w:val="22"/>
              </w:rPr>
              <w:t xml:space="preserve">from restricted </w:t>
            </w:r>
            <w:r w:rsidR="000B5ACE" w:rsidRPr="00B741EA">
              <w:rPr>
                <w:color w:val="000000" w:themeColor="text1"/>
                <w:sz w:val="22"/>
                <w:szCs w:val="22"/>
              </w:rPr>
              <w:t>to unrestricted reserve.</w:t>
            </w:r>
            <w:r w:rsidRPr="00B741EA">
              <w:rPr>
                <w:color w:val="000000" w:themeColor="text1"/>
                <w:sz w:val="22"/>
                <w:szCs w:val="22"/>
              </w:rPr>
              <w:t xml:space="preserve"> </w:t>
            </w:r>
            <w:r w:rsidR="00A9789D" w:rsidRPr="00B741EA">
              <w:rPr>
                <w:color w:val="000000" w:themeColor="text1"/>
                <w:sz w:val="22"/>
                <w:szCs w:val="22"/>
              </w:rPr>
              <w:t xml:space="preserve">JMR seconded the proposal. </w:t>
            </w:r>
            <w:r w:rsidRPr="00B741EA">
              <w:rPr>
                <w:color w:val="000000" w:themeColor="text1"/>
                <w:sz w:val="22"/>
                <w:szCs w:val="22"/>
              </w:rPr>
              <w:t xml:space="preserve">The board approved the </w:t>
            </w:r>
            <w:r w:rsidR="00A9789D" w:rsidRPr="00B741EA">
              <w:rPr>
                <w:color w:val="000000" w:themeColor="text1"/>
                <w:sz w:val="22"/>
                <w:szCs w:val="22"/>
              </w:rPr>
              <w:t xml:space="preserve">proposition unanimously. </w:t>
            </w:r>
          </w:p>
          <w:bookmarkEnd w:id="0"/>
          <w:p w:rsidR="00A64ADC" w:rsidRPr="00A64ADC" w:rsidRDefault="00D4322A" w:rsidP="00A64AD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Budget for 2017/2018 approved.</w:t>
            </w:r>
          </w:p>
          <w:p w:rsidR="00A745A4" w:rsidRPr="00A64ADC" w:rsidRDefault="00A745A4" w:rsidP="00A64AD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2"/>
                <w:szCs w:val="22"/>
              </w:rPr>
            </w:pPr>
            <w:r w:rsidRPr="00A64ADC">
              <w:rPr>
                <w:b/>
                <w:sz w:val="22"/>
                <w:szCs w:val="22"/>
              </w:rPr>
              <w:t>ACTION:</w:t>
            </w:r>
            <w:r w:rsidRPr="00A64ADC">
              <w:rPr>
                <w:sz w:val="22"/>
                <w:szCs w:val="22"/>
              </w:rPr>
              <w:t xml:space="preserve"> Transfer the amount of £40 009 from restricted to unrestricted reserves</w:t>
            </w:r>
            <w:r w:rsidR="00A64ADC" w:rsidRPr="00A64ADC">
              <w:rPr>
                <w:sz w:val="22"/>
                <w:szCs w:val="22"/>
              </w:rPr>
              <w:t>.</w:t>
            </w:r>
          </w:p>
          <w:p w:rsidR="00A64ADC" w:rsidRPr="00A745A4" w:rsidRDefault="00A64ADC" w:rsidP="00A64ADC">
            <w:pPr>
              <w:pStyle w:val="ListParagraph"/>
              <w:numPr>
                <w:ilvl w:val="0"/>
                <w:numId w:val="30"/>
              </w:numPr>
              <w:cnfStyle w:val="000000000000" w:firstRow="0" w:lastRow="0" w:firstColumn="0" w:lastColumn="0" w:oddVBand="0" w:evenVBand="0" w:oddHBand="0" w:evenHBand="0" w:firstRowFirstColumn="0" w:firstRowLastColumn="0" w:lastRowFirstColumn="0" w:lastRowLastColumn="0"/>
              <w:rPr>
                <w:sz w:val="22"/>
                <w:szCs w:val="22"/>
              </w:rPr>
            </w:pPr>
            <w:r>
              <w:rPr>
                <w:b/>
                <w:sz w:val="22"/>
                <w:szCs w:val="22"/>
              </w:rPr>
              <w:t>ACTION:</w:t>
            </w:r>
            <w:r w:rsidR="001B5683">
              <w:rPr>
                <w:sz w:val="22"/>
                <w:szCs w:val="22"/>
              </w:rPr>
              <w:t xml:space="preserve"> To generate income with an aim having a </w:t>
            </w:r>
            <w:r>
              <w:rPr>
                <w:sz w:val="22"/>
                <w:szCs w:val="22"/>
              </w:rPr>
              <w:t>surplus at the end of next financial year.</w:t>
            </w:r>
          </w:p>
        </w:tc>
        <w:tc>
          <w:tcPr>
            <w:tcW w:w="1155" w:type="dxa"/>
            <w:gridSpan w:val="2"/>
          </w:tcPr>
          <w:p w:rsidR="003B6C7A" w:rsidRPr="00AE55EF" w:rsidRDefault="003B6C7A" w:rsidP="003B6C7A">
            <w:pPr>
              <w:cnfStyle w:val="000000000000" w:firstRow="0" w:lastRow="0" w:firstColumn="0" w:lastColumn="0" w:oddVBand="0" w:evenVBand="0" w:oddHBand="0" w:evenHBand="0" w:firstRowFirstColumn="0" w:firstRowLastColumn="0" w:lastRowFirstColumn="0" w:lastRowLastColumn="0"/>
              <w:rPr>
                <w:b/>
                <w:sz w:val="22"/>
                <w:szCs w:val="22"/>
              </w:rPr>
            </w:pPr>
          </w:p>
        </w:tc>
      </w:tr>
      <w:tr w:rsidR="003B6C7A"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3B6C7A" w:rsidRPr="00F12EFF" w:rsidRDefault="003B6C7A" w:rsidP="003B6C7A">
            <w:pPr>
              <w:pStyle w:val="ListParagraph"/>
              <w:numPr>
                <w:ilvl w:val="0"/>
                <w:numId w:val="2"/>
              </w:numPr>
              <w:rPr>
                <w:sz w:val="22"/>
                <w:szCs w:val="22"/>
              </w:rPr>
            </w:pPr>
          </w:p>
        </w:tc>
        <w:tc>
          <w:tcPr>
            <w:tcW w:w="7006" w:type="dxa"/>
          </w:tcPr>
          <w:p w:rsidR="003B6C7A" w:rsidRPr="00F12EFF" w:rsidRDefault="003B6C7A" w:rsidP="003B6C7A">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Director’s Report</w:t>
            </w:r>
          </w:p>
        </w:tc>
        <w:tc>
          <w:tcPr>
            <w:tcW w:w="1155" w:type="dxa"/>
            <w:gridSpan w:val="2"/>
          </w:tcPr>
          <w:p w:rsidR="003B6C7A" w:rsidRPr="00AE55EF" w:rsidRDefault="003B6C7A" w:rsidP="003B6C7A">
            <w:pPr>
              <w:cnfStyle w:val="000000100000" w:firstRow="0" w:lastRow="0" w:firstColumn="0" w:lastColumn="0" w:oddVBand="0" w:evenVBand="0" w:oddHBand="1" w:evenHBand="0" w:firstRowFirstColumn="0" w:firstRowLastColumn="0" w:lastRowFirstColumn="0" w:lastRowLastColumn="0"/>
              <w:rPr>
                <w:b/>
                <w:sz w:val="22"/>
                <w:szCs w:val="22"/>
              </w:rPr>
            </w:pPr>
          </w:p>
        </w:tc>
      </w:tr>
      <w:tr w:rsidR="00213C90"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F12EFF" w:rsidRDefault="00213C90" w:rsidP="00213C90">
            <w:pPr>
              <w:pStyle w:val="ListParagraph"/>
              <w:ind w:left="786"/>
              <w:rPr>
                <w:sz w:val="22"/>
                <w:szCs w:val="22"/>
              </w:rPr>
            </w:pPr>
          </w:p>
        </w:tc>
        <w:tc>
          <w:tcPr>
            <w:tcW w:w="7006" w:type="dxa"/>
          </w:tcPr>
          <w:p w:rsidR="00017CF7" w:rsidRPr="00017CF7" w:rsidRDefault="00C66A0A" w:rsidP="00017CF7">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 Activity and </w:t>
            </w:r>
            <w:r w:rsidR="00017CF7" w:rsidRPr="00017CF7">
              <w:rPr>
                <w:b/>
                <w:sz w:val="22"/>
                <w:szCs w:val="22"/>
              </w:rPr>
              <w:t>Work Plan Update</w:t>
            </w:r>
          </w:p>
          <w:p w:rsidR="00213C90" w:rsidRPr="00017CF7" w:rsidRDefault="00476F6B" w:rsidP="00017CF7">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sidRPr="00017CF7">
              <w:rPr>
                <w:sz w:val="22"/>
                <w:szCs w:val="22"/>
              </w:rPr>
              <w:t>The HW CWL team is busy with raising the profile of the charity among other organisations and the communities. The engagement leads have been organising information and engagement days</w:t>
            </w:r>
            <w:r w:rsidR="001B5683">
              <w:rPr>
                <w:sz w:val="22"/>
                <w:szCs w:val="22"/>
              </w:rPr>
              <w:t xml:space="preserve"> across</w:t>
            </w:r>
            <w:r w:rsidRPr="00017CF7">
              <w:rPr>
                <w:sz w:val="22"/>
                <w:szCs w:val="22"/>
              </w:rPr>
              <w:t xml:space="preserve"> the</w:t>
            </w:r>
            <w:r w:rsidR="001B5683">
              <w:rPr>
                <w:sz w:val="22"/>
                <w:szCs w:val="22"/>
              </w:rPr>
              <w:t xml:space="preserve"> </w:t>
            </w:r>
            <w:r w:rsidR="00CA51B0">
              <w:rPr>
                <w:sz w:val="22"/>
                <w:szCs w:val="22"/>
              </w:rPr>
              <w:t xml:space="preserve">3 </w:t>
            </w:r>
            <w:r w:rsidR="00CA51B0" w:rsidRPr="00017CF7">
              <w:rPr>
                <w:sz w:val="22"/>
                <w:szCs w:val="22"/>
              </w:rPr>
              <w:t>boroughs</w:t>
            </w:r>
            <w:r w:rsidRPr="00017CF7">
              <w:rPr>
                <w:sz w:val="22"/>
                <w:szCs w:val="22"/>
              </w:rPr>
              <w:t xml:space="preserve">.  </w:t>
            </w:r>
          </w:p>
          <w:p w:rsidR="00476F6B" w:rsidRDefault="00CD5AE9" w:rsidP="00CD5AE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There was a discussion around getting authorised reps to </w:t>
            </w:r>
            <w:r w:rsidR="00CA51B0">
              <w:rPr>
                <w:sz w:val="22"/>
                <w:szCs w:val="22"/>
              </w:rPr>
              <w:t>re</w:t>
            </w:r>
            <w:r>
              <w:rPr>
                <w:sz w:val="22"/>
                <w:szCs w:val="22"/>
              </w:rPr>
              <w:t>present us at the different meetings. HM explained now HW’s team is focused on reengaging the people at the communities and is looking to recruit volunteers who potentially might become authorised reps.</w:t>
            </w:r>
          </w:p>
          <w:p w:rsidR="00031101" w:rsidRDefault="00031101" w:rsidP="00CD5AE9">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PPG and Dignity Champions- the work plan has been signed off for those two projects. </w:t>
            </w:r>
          </w:p>
          <w:p w:rsidR="00031101" w:rsidRDefault="00031101" w:rsidP="00031101">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Prioriti</w:t>
            </w:r>
            <w:r w:rsidR="001B5683">
              <w:rPr>
                <w:sz w:val="22"/>
                <w:szCs w:val="22"/>
              </w:rPr>
              <w:t>es for each borough are outlined</w:t>
            </w:r>
            <w:r>
              <w:rPr>
                <w:sz w:val="22"/>
                <w:szCs w:val="22"/>
              </w:rPr>
              <w:t xml:space="preserve"> in the activity report </w:t>
            </w:r>
            <w:r w:rsidR="00167C40">
              <w:rPr>
                <w:sz w:val="22"/>
                <w:szCs w:val="22"/>
              </w:rPr>
              <w:t>(See</w:t>
            </w:r>
            <w:r>
              <w:rPr>
                <w:sz w:val="22"/>
                <w:szCs w:val="22"/>
              </w:rPr>
              <w:t xml:space="preserve"> additional paper).</w:t>
            </w:r>
          </w:p>
          <w:p w:rsidR="00AC780F" w:rsidRDefault="00213C90" w:rsidP="00AC780F">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sidRPr="00031101">
              <w:rPr>
                <w:sz w:val="22"/>
                <w:szCs w:val="22"/>
              </w:rPr>
              <w:t xml:space="preserve">In April/ May we need to look at the priorities and see how we are going to focus on them in the next 6 months. </w:t>
            </w:r>
          </w:p>
          <w:p w:rsidR="00213C90" w:rsidRPr="00AC780F" w:rsidRDefault="00AB2C00" w:rsidP="00AC780F">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sidRPr="00AC780F">
              <w:rPr>
                <w:sz w:val="22"/>
                <w:szCs w:val="22"/>
              </w:rPr>
              <w:t>H&amp;F are looking at HW</w:t>
            </w:r>
            <w:r w:rsidR="00213C90" w:rsidRPr="00AC780F">
              <w:rPr>
                <w:sz w:val="22"/>
                <w:szCs w:val="22"/>
              </w:rPr>
              <w:t xml:space="preserve"> report</w:t>
            </w:r>
            <w:r w:rsidRPr="00AC780F">
              <w:rPr>
                <w:sz w:val="22"/>
                <w:szCs w:val="22"/>
              </w:rPr>
              <w:t>ing</w:t>
            </w:r>
            <w:r w:rsidR="00213C90" w:rsidRPr="00AC780F">
              <w:rPr>
                <w:sz w:val="22"/>
                <w:szCs w:val="22"/>
              </w:rPr>
              <w:t xml:space="preserve"> in a </w:t>
            </w:r>
            <w:r w:rsidRPr="00AC780F">
              <w:rPr>
                <w:sz w:val="22"/>
                <w:szCs w:val="22"/>
              </w:rPr>
              <w:t>diff</w:t>
            </w:r>
            <w:r w:rsidR="001B5683">
              <w:rPr>
                <w:sz w:val="22"/>
                <w:szCs w:val="22"/>
              </w:rPr>
              <w:t xml:space="preserve">erent way with much more detail- what the </w:t>
            </w:r>
            <w:r w:rsidR="00167C40">
              <w:rPr>
                <w:sz w:val="22"/>
                <w:szCs w:val="22"/>
              </w:rPr>
              <w:t xml:space="preserve">outputs </w:t>
            </w:r>
            <w:r w:rsidR="00167C40" w:rsidRPr="00AC780F">
              <w:rPr>
                <w:sz w:val="22"/>
                <w:szCs w:val="22"/>
              </w:rPr>
              <w:t>are</w:t>
            </w:r>
            <w:r w:rsidRPr="00AC780F">
              <w:rPr>
                <w:sz w:val="22"/>
                <w:szCs w:val="22"/>
              </w:rPr>
              <w:t>, how many people we have engaged and talked to etc.</w:t>
            </w:r>
          </w:p>
          <w:p w:rsidR="00213C90" w:rsidRDefault="00213C90" w:rsidP="00213C90">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West London PPG- </w:t>
            </w:r>
            <w:r w:rsidR="001B5683">
              <w:rPr>
                <w:sz w:val="22"/>
                <w:szCs w:val="22"/>
              </w:rPr>
              <w:t xml:space="preserve">contract is </w:t>
            </w:r>
            <w:r w:rsidR="00167C40">
              <w:rPr>
                <w:sz w:val="22"/>
                <w:szCs w:val="22"/>
              </w:rPr>
              <w:t>around sustainability</w:t>
            </w:r>
            <w:r>
              <w:rPr>
                <w:sz w:val="22"/>
                <w:szCs w:val="22"/>
              </w:rPr>
              <w:t xml:space="preserve"> and it is more focused around working with GP practices and how they can work with those PPG groups. We have extended invitations </w:t>
            </w:r>
            <w:r w:rsidR="001B5683">
              <w:rPr>
                <w:sz w:val="22"/>
                <w:szCs w:val="22"/>
              </w:rPr>
              <w:t xml:space="preserve">to PPG groups outside K&amp;C </w:t>
            </w:r>
            <w:r>
              <w:rPr>
                <w:sz w:val="22"/>
                <w:szCs w:val="22"/>
              </w:rPr>
              <w:t xml:space="preserve">but </w:t>
            </w:r>
            <w:r w:rsidR="001B5683">
              <w:rPr>
                <w:sz w:val="22"/>
                <w:szCs w:val="22"/>
              </w:rPr>
              <w:t xml:space="preserve">only where vacancies have not been taken up by West London PPG </w:t>
            </w:r>
            <w:r w:rsidR="0081328C">
              <w:rPr>
                <w:sz w:val="22"/>
                <w:szCs w:val="22"/>
              </w:rPr>
              <w:t>(as</w:t>
            </w:r>
            <w:r w:rsidR="001B5683">
              <w:rPr>
                <w:sz w:val="22"/>
                <w:szCs w:val="22"/>
              </w:rPr>
              <w:t xml:space="preserve"> they are funding the work ) This is a one year contract. We will be running a series of workshops over </w:t>
            </w:r>
            <w:r w:rsidR="001B5683">
              <w:rPr>
                <w:sz w:val="22"/>
                <w:szCs w:val="22"/>
              </w:rPr>
              <w:lastRenderedPageBreak/>
              <w:t xml:space="preserve">the </w:t>
            </w:r>
            <w:r w:rsidR="0081328C">
              <w:rPr>
                <w:sz w:val="22"/>
                <w:szCs w:val="22"/>
              </w:rPr>
              <w:t>year.</w:t>
            </w:r>
            <w:r>
              <w:rPr>
                <w:sz w:val="22"/>
                <w:szCs w:val="22"/>
              </w:rPr>
              <w:t xml:space="preserve"> The second workshop is around Social Media and how to </w:t>
            </w:r>
            <w:r w:rsidR="0081328C">
              <w:rPr>
                <w:sz w:val="22"/>
                <w:szCs w:val="22"/>
              </w:rPr>
              <w:t>run a</w:t>
            </w:r>
            <w:r w:rsidR="001B5683">
              <w:rPr>
                <w:sz w:val="22"/>
                <w:szCs w:val="22"/>
              </w:rPr>
              <w:t xml:space="preserve"> virtual PPG and will be taking place in April.</w:t>
            </w:r>
          </w:p>
          <w:p w:rsidR="00AC1920" w:rsidRPr="00AC1920" w:rsidRDefault="00AC1920" w:rsidP="00AC1920">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00B050"/>
                <w:sz w:val="22"/>
                <w:szCs w:val="22"/>
              </w:rPr>
            </w:pPr>
            <w:r>
              <w:rPr>
                <w:sz w:val="22"/>
                <w:szCs w:val="22"/>
              </w:rPr>
              <w:t xml:space="preserve">The new </w:t>
            </w:r>
            <w:r w:rsidR="00167C40">
              <w:rPr>
                <w:sz w:val="22"/>
                <w:szCs w:val="22"/>
              </w:rPr>
              <w:t>communications</w:t>
            </w:r>
            <w:r>
              <w:rPr>
                <w:sz w:val="22"/>
                <w:szCs w:val="22"/>
              </w:rPr>
              <w:t xml:space="preserve"> officer is working with the website developer on updating and changing Healthwatch CWL website.</w:t>
            </w:r>
          </w:p>
          <w:p w:rsidR="00AC1920" w:rsidRPr="00AC1920" w:rsidRDefault="001B5683" w:rsidP="00AC1920">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00B050"/>
                <w:sz w:val="22"/>
                <w:szCs w:val="22"/>
              </w:rPr>
            </w:pPr>
            <w:r>
              <w:rPr>
                <w:sz w:val="22"/>
                <w:szCs w:val="22"/>
              </w:rPr>
              <w:t xml:space="preserve"> The </w:t>
            </w:r>
            <w:r w:rsidR="00AC1920">
              <w:rPr>
                <w:sz w:val="22"/>
                <w:szCs w:val="22"/>
              </w:rPr>
              <w:t>CRM is being used by all engagement leads to record client stories.</w:t>
            </w:r>
          </w:p>
          <w:p w:rsidR="00AC1920" w:rsidRDefault="00213C90" w:rsidP="00213C90">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sidRPr="00AC1920">
              <w:rPr>
                <w:sz w:val="22"/>
                <w:szCs w:val="22"/>
              </w:rPr>
              <w:t xml:space="preserve">Healthwatch England are putting effort in </w:t>
            </w:r>
            <w:r w:rsidR="001B5683">
              <w:rPr>
                <w:sz w:val="22"/>
                <w:szCs w:val="22"/>
              </w:rPr>
              <w:t xml:space="preserve">creating </w:t>
            </w:r>
            <w:r w:rsidRPr="00AC1920">
              <w:rPr>
                <w:sz w:val="22"/>
                <w:szCs w:val="22"/>
              </w:rPr>
              <w:t>standardised ways to</w:t>
            </w:r>
            <w:r w:rsidR="001B5683">
              <w:rPr>
                <w:sz w:val="22"/>
                <w:szCs w:val="22"/>
              </w:rPr>
              <w:t xml:space="preserve"> produce</w:t>
            </w:r>
            <w:r w:rsidRPr="00AC1920">
              <w:rPr>
                <w:sz w:val="22"/>
                <w:szCs w:val="22"/>
              </w:rPr>
              <w:t xml:space="preserve"> re</w:t>
            </w:r>
            <w:r w:rsidR="001B5683">
              <w:rPr>
                <w:sz w:val="22"/>
                <w:szCs w:val="22"/>
              </w:rPr>
              <w:t>ports, graphs etc. the idea being that</w:t>
            </w:r>
            <w:r w:rsidRPr="00AC1920">
              <w:rPr>
                <w:sz w:val="22"/>
                <w:szCs w:val="22"/>
              </w:rPr>
              <w:t xml:space="preserve"> they have an easier way to collate all information from all boroughs.</w:t>
            </w:r>
            <w:r w:rsidR="00167C40">
              <w:rPr>
                <w:sz w:val="22"/>
                <w:szCs w:val="22"/>
              </w:rPr>
              <w:t xml:space="preserve"> </w:t>
            </w:r>
            <w:r w:rsidR="001B5683">
              <w:rPr>
                <w:sz w:val="22"/>
                <w:szCs w:val="22"/>
              </w:rPr>
              <w:t>Only</w:t>
            </w:r>
            <w:r w:rsidRPr="00AC1920">
              <w:rPr>
                <w:sz w:val="22"/>
                <w:szCs w:val="22"/>
              </w:rPr>
              <w:t xml:space="preserve"> 40 </w:t>
            </w:r>
            <w:r w:rsidR="00AC1920" w:rsidRPr="00AC1920">
              <w:rPr>
                <w:sz w:val="22"/>
                <w:szCs w:val="22"/>
              </w:rPr>
              <w:t xml:space="preserve">% of all </w:t>
            </w:r>
            <w:proofErr w:type="spellStart"/>
            <w:r w:rsidR="00AC1920" w:rsidRPr="00AC1920">
              <w:rPr>
                <w:sz w:val="22"/>
                <w:szCs w:val="22"/>
              </w:rPr>
              <w:t>Healthwatches</w:t>
            </w:r>
            <w:proofErr w:type="spellEnd"/>
            <w:r w:rsidR="00AC1920" w:rsidRPr="00AC1920">
              <w:rPr>
                <w:sz w:val="22"/>
                <w:szCs w:val="22"/>
              </w:rPr>
              <w:t xml:space="preserve"> </w:t>
            </w:r>
            <w:r w:rsidRPr="00AC1920">
              <w:rPr>
                <w:sz w:val="22"/>
                <w:szCs w:val="22"/>
              </w:rPr>
              <w:t>use</w:t>
            </w:r>
            <w:r w:rsidR="001B5683">
              <w:rPr>
                <w:sz w:val="22"/>
                <w:szCs w:val="22"/>
              </w:rPr>
              <w:t xml:space="preserve"> the </w:t>
            </w:r>
            <w:r w:rsidRPr="00AC1920">
              <w:rPr>
                <w:sz w:val="22"/>
                <w:szCs w:val="22"/>
              </w:rPr>
              <w:t xml:space="preserve"> CRM</w:t>
            </w:r>
            <w:r w:rsidR="00AC1920" w:rsidRPr="00AC1920">
              <w:rPr>
                <w:sz w:val="22"/>
                <w:szCs w:val="22"/>
              </w:rPr>
              <w:t xml:space="preserve"> now</w:t>
            </w:r>
            <w:r w:rsidR="001B5683">
              <w:rPr>
                <w:sz w:val="22"/>
                <w:szCs w:val="22"/>
              </w:rPr>
              <w:t xml:space="preserve"> and Healthwatch England would like to increase this. </w:t>
            </w:r>
          </w:p>
          <w:p w:rsidR="007C36F9" w:rsidRDefault="007C36F9" w:rsidP="00213C90">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AS suggested having an email of the week which could be produced by volunteers.</w:t>
            </w:r>
          </w:p>
          <w:p w:rsidR="007C36F9" w:rsidRDefault="007C36F9" w:rsidP="00213C90">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Bonnie Studd is talking to Age UK if we could get a space in their newsletters to write about our activity in the borough</w:t>
            </w:r>
          </w:p>
          <w:p w:rsidR="00316346" w:rsidRDefault="004A7786" w:rsidP="00316346">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Risk Register</w:t>
            </w:r>
          </w:p>
          <w:p w:rsidR="00F6686B" w:rsidRDefault="00F6686B" w:rsidP="00F6686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skills audit has been update</w:t>
            </w:r>
            <w:r w:rsidR="001B5683">
              <w:rPr>
                <w:sz w:val="22"/>
                <w:szCs w:val="22"/>
              </w:rPr>
              <w:t>d and the board has been scoping</w:t>
            </w:r>
            <w:r w:rsidR="00CA273A">
              <w:rPr>
                <w:sz w:val="22"/>
                <w:szCs w:val="22"/>
              </w:rPr>
              <w:t xml:space="preserve"> for specific roles as per item 1 on the risk register.</w:t>
            </w:r>
          </w:p>
          <w:p w:rsidR="00F6686B" w:rsidRDefault="00F6686B" w:rsidP="00F6686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Item 2 needs to </w:t>
            </w:r>
            <w:r w:rsidR="00CA273A">
              <w:rPr>
                <w:sz w:val="22"/>
                <w:szCs w:val="22"/>
              </w:rPr>
              <w:t>stay on</w:t>
            </w:r>
            <w:r>
              <w:rPr>
                <w:sz w:val="22"/>
                <w:szCs w:val="22"/>
              </w:rPr>
              <w:t xml:space="preserve"> the risk register because 3-4 months are not enough to </w:t>
            </w:r>
            <w:r w:rsidR="00CA273A">
              <w:rPr>
                <w:sz w:val="22"/>
                <w:szCs w:val="22"/>
              </w:rPr>
              <w:t>exclude it as a risk.</w:t>
            </w:r>
          </w:p>
          <w:p w:rsidR="00F6686B" w:rsidRDefault="00101080" w:rsidP="00F6686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To add to Item 3</w:t>
            </w:r>
            <w:r w:rsidR="00F6686B">
              <w:rPr>
                <w:sz w:val="22"/>
                <w:szCs w:val="22"/>
              </w:rPr>
              <w:t xml:space="preserve">- performance meetings </w:t>
            </w:r>
            <w:r>
              <w:rPr>
                <w:sz w:val="22"/>
                <w:szCs w:val="22"/>
              </w:rPr>
              <w:t>and supervision as a mitigation strategy.</w:t>
            </w:r>
          </w:p>
          <w:p w:rsidR="00C3689A" w:rsidRDefault="00C3689A" w:rsidP="00F6686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To prevent the loss of knowledge from key volunteers and staff, HW CWL should write</w:t>
            </w:r>
            <w:r w:rsidR="00DD647B">
              <w:rPr>
                <w:sz w:val="22"/>
                <w:szCs w:val="22"/>
              </w:rPr>
              <w:t xml:space="preserve"> </w:t>
            </w:r>
            <w:r>
              <w:rPr>
                <w:sz w:val="22"/>
                <w:szCs w:val="22"/>
              </w:rPr>
              <w:t>a succession policy.</w:t>
            </w:r>
          </w:p>
          <w:p w:rsidR="00C3689A" w:rsidRDefault="00C3689A" w:rsidP="00F6686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To look at the model for authorised reps and how to attract more people.</w:t>
            </w:r>
          </w:p>
          <w:p w:rsidR="00DD647B" w:rsidRDefault="00005689" w:rsidP="00C368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sidRPr="00D67C42">
              <w:rPr>
                <w:sz w:val="22"/>
                <w:szCs w:val="22"/>
              </w:rPr>
              <w:t>HW CWL need to demonstra</w:t>
            </w:r>
            <w:r w:rsidR="00DD647B">
              <w:rPr>
                <w:sz w:val="22"/>
                <w:szCs w:val="22"/>
              </w:rPr>
              <w:t xml:space="preserve">te we are doing things in H&amp;F and </w:t>
            </w:r>
            <w:r w:rsidR="00DD647B" w:rsidRPr="00D67C42">
              <w:rPr>
                <w:sz w:val="22"/>
                <w:szCs w:val="22"/>
              </w:rPr>
              <w:t>raise our profile in H&amp;F.</w:t>
            </w:r>
          </w:p>
          <w:p w:rsidR="00213C90" w:rsidRPr="00DD647B" w:rsidRDefault="00005689" w:rsidP="00DD647B">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sidRPr="00D67C42">
              <w:rPr>
                <w:sz w:val="22"/>
                <w:szCs w:val="22"/>
              </w:rPr>
              <w:t>Cllr Holder felt HW CWL is not delivering the res</w:t>
            </w:r>
            <w:r w:rsidR="00DD647B">
              <w:rPr>
                <w:sz w:val="22"/>
                <w:szCs w:val="22"/>
              </w:rPr>
              <w:t xml:space="preserve">ults as per contract agreement. </w:t>
            </w:r>
            <w:r w:rsidR="00DD647B" w:rsidRPr="00D67C42">
              <w:rPr>
                <w:sz w:val="22"/>
                <w:szCs w:val="22"/>
              </w:rPr>
              <w:t>H&amp;F expect HW CWL to question CCG on not consulting the public and not providing detailed STPs.</w:t>
            </w:r>
          </w:p>
          <w:p w:rsidR="00D67C42" w:rsidRPr="00D67C42" w:rsidRDefault="00D67C42" w:rsidP="00D67C42">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HM suggested</w:t>
            </w:r>
            <w:r w:rsidR="001B5683">
              <w:rPr>
                <w:sz w:val="22"/>
                <w:szCs w:val="22"/>
              </w:rPr>
              <w:t xml:space="preserve"> partnering more with </w:t>
            </w:r>
            <w:r>
              <w:rPr>
                <w:sz w:val="22"/>
                <w:szCs w:val="22"/>
              </w:rPr>
              <w:t>other organisation</w:t>
            </w:r>
            <w:r w:rsidR="001B5683">
              <w:rPr>
                <w:sz w:val="22"/>
                <w:szCs w:val="22"/>
              </w:rPr>
              <w:t>s</w:t>
            </w:r>
            <w:r w:rsidR="00DD647B">
              <w:rPr>
                <w:sz w:val="22"/>
                <w:szCs w:val="22"/>
              </w:rPr>
              <w:t>.</w:t>
            </w:r>
          </w:p>
          <w:p w:rsidR="00005689" w:rsidRDefault="00005689" w:rsidP="00C3689A">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HW CWL will need to put more resources in H&amp;F.</w:t>
            </w:r>
          </w:p>
          <w:p w:rsidR="00213C90" w:rsidRPr="00DE5089" w:rsidRDefault="00DE5089" w:rsidP="00213C90">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HW CWL needs an action plan for H&amp;F.</w:t>
            </w:r>
          </w:p>
          <w:p w:rsidR="00AC780F" w:rsidRDefault="00AC780F"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AC780F" w:rsidRDefault="00AC780F" w:rsidP="00AC780F">
            <w:pPr>
              <w:cnfStyle w:val="000000000000" w:firstRow="0" w:lastRow="0" w:firstColumn="0" w:lastColumn="0" w:oddVBand="0" w:evenVBand="0" w:oddHBand="0" w:evenHBand="0" w:firstRowFirstColumn="0" w:firstRowLastColumn="0" w:lastRowFirstColumn="0" w:lastRowLastColumn="0"/>
              <w:rPr>
                <w:sz w:val="22"/>
                <w:szCs w:val="22"/>
              </w:rPr>
            </w:pPr>
            <w:r w:rsidRPr="00AB2C00">
              <w:rPr>
                <w:b/>
                <w:sz w:val="22"/>
                <w:szCs w:val="22"/>
              </w:rPr>
              <w:t>ACTION:</w:t>
            </w:r>
            <w:r>
              <w:rPr>
                <w:sz w:val="22"/>
                <w:szCs w:val="22"/>
              </w:rPr>
              <w:t xml:space="preserve"> </w:t>
            </w:r>
            <w:r w:rsidRPr="00AB2C00">
              <w:rPr>
                <w:sz w:val="22"/>
                <w:szCs w:val="22"/>
              </w:rPr>
              <w:t xml:space="preserve">HM: We can probably can turn away and discuss other ways to measure the outcome </w:t>
            </w:r>
          </w:p>
          <w:p w:rsidR="00B45056" w:rsidRDefault="00B45056" w:rsidP="00AC780F">
            <w:pPr>
              <w:cnfStyle w:val="000000000000" w:firstRow="0" w:lastRow="0" w:firstColumn="0" w:lastColumn="0" w:oddVBand="0" w:evenVBand="0" w:oddHBand="0" w:evenHBand="0" w:firstRowFirstColumn="0" w:firstRowLastColumn="0" w:lastRowFirstColumn="0" w:lastRowLastColumn="0"/>
              <w:rPr>
                <w:b/>
                <w:sz w:val="22"/>
                <w:szCs w:val="22"/>
              </w:rPr>
            </w:pPr>
            <w:r w:rsidRPr="00B45056">
              <w:rPr>
                <w:b/>
                <w:sz w:val="22"/>
                <w:szCs w:val="22"/>
              </w:rPr>
              <w:t>ACTION:</w:t>
            </w:r>
            <w:r>
              <w:rPr>
                <w:sz w:val="22"/>
                <w:szCs w:val="22"/>
              </w:rPr>
              <w:t xml:space="preserve"> To prepare an action plan for H&amp;</w:t>
            </w:r>
            <w:r w:rsidR="0038413D">
              <w:rPr>
                <w:sz w:val="22"/>
                <w:szCs w:val="22"/>
              </w:rPr>
              <w:t>F</w:t>
            </w:r>
          </w:p>
          <w:p w:rsidR="00AC1920" w:rsidRDefault="00AC1920" w:rsidP="00AC780F">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ACTION: </w:t>
            </w:r>
            <w:r>
              <w:rPr>
                <w:sz w:val="22"/>
                <w:szCs w:val="22"/>
              </w:rPr>
              <w:t>To collect demographic information with the surveys</w:t>
            </w:r>
          </w:p>
          <w:p w:rsidR="007C36F9" w:rsidRDefault="007C36F9" w:rsidP="00AC780F">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ACTION: </w:t>
            </w:r>
            <w:r>
              <w:rPr>
                <w:sz w:val="22"/>
                <w:szCs w:val="22"/>
              </w:rPr>
              <w:t xml:space="preserve">To consider more figurative information for the next BOT meetings from Twitter updates </w:t>
            </w:r>
          </w:p>
          <w:p w:rsidR="007C36F9" w:rsidRDefault="007C36F9" w:rsidP="00AC780F">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ACTION: </w:t>
            </w:r>
            <w:r w:rsidR="0039739C">
              <w:rPr>
                <w:sz w:val="22"/>
                <w:szCs w:val="22"/>
              </w:rPr>
              <w:t>Check</w:t>
            </w:r>
            <w:r>
              <w:rPr>
                <w:sz w:val="22"/>
                <w:szCs w:val="22"/>
              </w:rPr>
              <w:t xml:space="preserve"> the progress for the report on</w:t>
            </w:r>
            <w:r w:rsidR="0039739C">
              <w:rPr>
                <w:sz w:val="22"/>
                <w:szCs w:val="22"/>
              </w:rPr>
              <w:t xml:space="preserve"> White City </w:t>
            </w:r>
            <w:r w:rsidR="00167C40">
              <w:rPr>
                <w:sz w:val="22"/>
                <w:szCs w:val="22"/>
              </w:rPr>
              <w:t>and Edward</w:t>
            </w:r>
            <w:r>
              <w:rPr>
                <w:sz w:val="22"/>
                <w:szCs w:val="22"/>
              </w:rPr>
              <w:t xml:space="preserve"> Woods</w:t>
            </w:r>
          </w:p>
          <w:p w:rsidR="00101080" w:rsidRPr="00101080" w:rsidRDefault="00101080" w:rsidP="00AC780F">
            <w:pPr>
              <w:cnfStyle w:val="000000000000" w:firstRow="0" w:lastRow="0" w:firstColumn="0" w:lastColumn="0" w:oddVBand="0" w:evenVBand="0" w:oddHBand="0" w:evenHBand="0" w:firstRowFirstColumn="0" w:firstRowLastColumn="0" w:lastRowFirstColumn="0" w:lastRowLastColumn="0"/>
              <w:rPr>
                <w:sz w:val="22"/>
                <w:szCs w:val="22"/>
              </w:rPr>
            </w:pPr>
            <w:r>
              <w:rPr>
                <w:b/>
                <w:sz w:val="22"/>
                <w:szCs w:val="22"/>
              </w:rPr>
              <w:t xml:space="preserve">ACTION: </w:t>
            </w:r>
            <w:r>
              <w:rPr>
                <w:sz w:val="22"/>
                <w:szCs w:val="22"/>
              </w:rPr>
              <w:t xml:space="preserve">To look at a succession policy for key volunteers and staff members </w:t>
            </w:r>
          </w:p>
          <w:p w:rsidR="00AC780F" w:rsidRDefault="00C3689A"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ACTION: </w:t>
            </w:r>
            <w:r>
              <w:rPr>
                <w:sz w:val="22"/>
                <w:szCs w:val="22"/>
              </w:rPr>
              <w:t xml:space="preserve">To look at the model for Authorised Reps and how to attract more people </w:t>
            </w:r>
          </w:p>
          <w:p w:rsidR="00C3689A" w:rsidRDefault="00C3689A"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lastRenderedPageBreak/>
              <w:t>ACTION:</w:t>
            </w:r>
            <w:r>
              <w:rPr>
                <w:sz w:val="22"/>
                <w:szCs w:val="22"/>
              </w:rPr>
              <w:t xml:space="preserve"> To add more mitigation points under the risk re</w:t>
            </w:r>
            <w:r w:rsidR="0038413D">
              <w:rPr>
                <w:sz w:val="22"/>
                <w:szCs w:val="22"/>
              </w:rPr>
              <w:t>gister for Reputational Damage</w:t>
            </w:r>
          </w:p>
          <w:p w:rsidR="00DD647B" w:rsidRPr="00DD647B" w:rsidRDefault="00DD647B" w:rsidP="00213C90">
            <w:pPr>
              <w:cnfStyle w:val="000000000000" w:firstRow="0" w:lastRow="0" w:firstColumn="0" w:lastColumn="0" w:oddVBand="0" w:evenVBand="0" w:oddHBand="0" w:evenHBand="0" w:firstRowFirstColumn="0" w:firstRowLastColumn="0" w:lastRowFirstColumn="0" w:lastRowLastColumn="0"/>
              <w:rPr>
                <w:sz w:val="22"/>
                <w:szCs w:val="22"/>
              </w:rPr>
            </w:pPr>
          </w:p>
        </w:tc>
        <w:tc>
          <w:tcPr>
            <w:tcW w:w="1155" w:type="dxa"/>
            <w:gridSpan w:val="2"/>
          </w:tcPr>
          <w:p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w:t>
            </w: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HM/CV</w:t>
            </w: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 to all</w:t>
            </w: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HM/FD</w:t>
            </w: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HM/PB</w:t>
            </w: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HM/CV</w:t>
            </w: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CV/HM</w:t>
            </w:r>
          </w:p>
          <w:p w:rsidR="00167C40"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67C40" w:rsidRPr="00AE55EF" w:rsidRDefault="00167C4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lastRenderedPageBreak/>
              <w:t>CV/HM</w:t>
            </w:r>
          </w:p>
        </w:tc>
      </w:tr>
      <w:tr w:rsidR="00213C90"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321E55" w:rsidRDefault="00213C90" w:rsidP="00213C90">
            <w:pPr>
              <w:rPr>
                <w:sz w:val="22"/>
                <w:szCs w:val="22"/>
              </w:rPr>
            </w:pPr>
            <w:r>
              <w:rPr>
                <w:sz w:val="22"/>
                <w:szCs w:val="22"/>
              </w:rPr>
              <w:lastRenderedPageBreak/>
              <w:t>8.</w:t>
            </w:r>
          </w:p>
        </w:tc>
        <w:tc>
          <w:tcPr>
            <w:tcW w:w="7006" w:type="dxa"/>
          </w:tcPr>
          <w:p w:rsidR="00213C90" w:rsidRPr="00F77E56"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Dignity Champions</w:t>
            </w:r>
          </w:p>
        </w:tc>
        <w:tc>
          <w:tcPr>
            <w:tcW w:w="1155" w:type="dxa"/>
            <w:gridSpan w:val="2"/>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tc>
      </w:tr>
      <w:tr w:rsidR="00213C90"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AE55EF" w:rsidRDefault="00213C90" w:rsidP="00213C90">
            <w:pPr>
              <w:pStyle w:val="ListParagraph"/>
              <w:ind w:left="786"/>
              <w:rPr>
                <w:sz w:val="22"/>
                <w:szCs w:val="22"/>
              </w:rPr>
            </w:pPr>
          </w:p>
        </w:tc>
        <w:tc>
          <w:tcPr>
            <w:tcW w:w="7006" w:type="dxa"/>
          </w:tcPr>
          <w:p w:rsidR="00213C90" w:rsidRDefault="007E6185" w:rsidP="00213C90">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HM gave</w:t>
            </w:r>
            <w:r w:rsidR="00151592">
              <w:rPr>
                <w:sz w:val="22"/>
                <w:szCs w:val="22"/>
              </w:rPr>
              <w:t xml:space="preserve"> an update on Dignity Champions:</w:t>
            </w:r>
          </w:p>
          <w:p w:rsidR="00151592" w:rsidRDefault="00151592" w:rsidP="00151592">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The DC contract was renewed for 1 year with a funding of £15 000. The project will be run at a loss. To minimise the loss, the DC model needs to be revised and updated.  E</w:t>
            </w:r>
            <w:r w:rsidR="0039739C">
              <w:rPr>
                <w:sz w:val="22"/>
                <w:szCs w:val="22"/>
              </w:rPr>
              <w:t xml:space="preserve">nter </w:t>
            </w:r>
            <w:r>
              <w:rPr>
                <w:sz w:val="22"/>
                <w:szCs w:val="22"/>
              </w:rPr>
              <w:t>and view interviews are extensive and time consuming. The DC will be integrated in the work plan. It would allow HW CWL to give feedback on the mental health in the services for the three boroughs.</w:t>
            </w:r>
          </w:p>
          <w:p w:rsidR="00151592" w:rsidRDefault="00151592" w:rsidP="00151592">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HM suggested employing a person on a part-time basis because the engagement leads have enough work and would not be able to take on this additional task. </w:t>
            </w:r>
          </w:p>
          <w:p w:rsidR="00151592" w:rsidRPr="0039739C" w:rsidRDefault="007E6185" w:rsidP="00151592">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AS suggested providing </w:t>
            </w:r>
            <w:r w:rsidRPr="0039739C">
              <w:rPr>
                <w:sz w:val="22"/>
                <w:szCs w:val="22"/>
              </w:rPr>
              <w:t>paid</w:t>
            </w:r>
            <w:r w:rsidR="00151592" w:rsidRPr="0039739C">
              <w:rPr>
                <w:sz w:val="22"/>
                <w:szCs w:val="22"/>
              </w:rPr>
              <w:t xml:space="preserve"> </w:t>
            </w:r>
            <w:r w:rsidR="0039739C" w:rsidRPr="0039739C">
              <w:rPr>
                <w:sz w:val="22"/>
                <w:szCs w:val="22"/>
              </w:rPr>
              <w:t xml:space="preserve">Enter and </w:t>
            </w:r>
            <w:r w:rsidR="00151592" w:rsidRPr="0039739C">
              <w:rPr>
                <w:sz w:val="22"/>
                <w:szCs w:val="22"/>
              </w:rPr>
              <w:t xml:space="preserve">View Interviews to private care providers which will generate income to HW CWL as a pre- CQC visit. </w:t>
            </w:r>
          </w:p>
          <w:p w:rsidR="00151592" w:rsidRPr="00151592" w:rsidRDefault="00151592" w:rsidP="00151592">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FF0000"/>
                <w:sz w:val="22"/>
                <w:szCs w:val="22"/>
              </w:rPr>
            </w:pPr>
            <w:r w:rsidRPr="00151592">
              <w:rPr>
                <w:color w:val="000000" w:themeColor="text1"/>
                <w:sz w:val="22"/>
                <w:szCs w:val="22"/>
              </w:rPr>
              <w:t xml:space="preserve">HM raised a concern the reports from a DC visit take substantial time to be written and prepared, and </w:t>
            </w:r>
            <w:r>
              <w:rPr>
                <w:color w:val="000000" w:themeColor="text1"/>
                <w:sz w:val="22"/>
                <w:szCs w:val="22"/>
              </w:rPr>
              <w:t>HW CWL is running them at a loss. The average expense for a single DC visit is calculated at £1700.</w:t>
            </w:r>
          </w:p>
          <w:p w:rsidR="00151592" w:rsidRPr="00151592" w:rsidRDefault="00151592" w:rsidP="00151592">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color w:val="FF0000"/>
                <w:sz w:val="22"/>
                <w:szCs w:val="22"/>
              </w:rPr>
            </w:pPr>
            <w:r w:rsidRPr="00151592">
              <w:rPr>
                <w:color w:val="000000" w:themeColor="text1"/>
                <w:sz w:val="22"/>
                <w:szCs w:val="22"/>
              </w:rPr>
              <w:t>AS suggested creating a template where certain field</w:t>
            </w:r>
            <w:r w:rsidR="0039739C">
              <w:rPr>
                <w:color w:val="000000" w:themeColor="text1"/>
                <w:sz w:val="22"/>
                <w:szCs w:val="22"/>
              </w:rPr>
              <w:t>s</w:t>
            </w:r>
            <w:r w:rsidRPr="00151592">
              <w:rPr>
                <w:color w:val="000000" w:themeColor="text1"/>
                <w:sz w:val="22"/>
                <w:szCs w:val="22"/>
              </w:rPr>
              <w:t xml:space="preserve"> only nee</w:t>
            </w:r>
            <w:r w:rsidR="0039739C">
              <w:rPr>
                <w:color w:val="000000" w:themeColor="text1"/>
                <w:sz w:val="22"/>
                <w:szCs w:val="22"/>
              </w:rPr>
              <w:t>d to be filled in after a visit to make it easier to write the reports.</w:t>
            </w:r>
          </w:p>
          <w:p w:rsidR="00377CC7" w:rsidRDefault="00377CC7" w:rsidP="00377CC7">
            <w:pPr>
              <w:cnfStyle w:val="000000000000" w:firstRow="0" w:lastRow="0" w:firstColumn="0" w:lastColumn="0" w:oddVBand="0" w:evenVBand="0" w:oddHBand="0" w:evenHBand="0" w:firstRowFirstColumn="0" w:firstRowLastColumn="0" w:lastRowFirstColumn="0" w:lastRowLastColumn="0"/>
              <w:rPr>
                <w:sz w:val="22"/>
                <w:szCs w:val="22"/>
              </w:rPr>
            </w:pPr>
          </w:p>
          <w:p w:rsidR="00213C90" w:rsidRDefault="00377CC7" w:rsidP="00377CC7">
            <w:pPr>
              <w:cnfStyle w:val="000000000000" w:firstRow="0" w:lastRow="0" w:firstColumn="0" w:lastColumn="0" w:oddVBand="0" w:evenVBand="0" w:oddHBand="0" w:evenHBand="0" w:firstRowFirstColumn="0" w:firstRowLastColumn="0" w:lastRowFirstColumn="0" w:lastRowLastColumn="0"/>
              <w:rPr>
                <w:sz w:val="22"/>
                <w:szCs w:val="22"/>
              </w:rPr>
            </w:pPr>
            <w:r w:rsidRPr="00377CC7">
              <w:rPr>
                <w:b/>
                <w:sz w:val="22"/>
                <w:szCs w:val="22"/>
              </w:rPr>
              <w:t>ACTION:</w:t>
            </w:r>
            <w:r>
              <w:rPr>
                <w:sz w:val="22"/>
                <w:szCs w:val="22"/>
              </w:rPr>
              <w:t xml:space="preserve"> </w:t>
            </w:r>
            <w:r w:rsidR="00213C90" w:rsidRPr="00377CC7">
              <w:rPr>
                <w:sz w:val="22"/>
                <w:szCs w:val="22"/>
              </w:rPr>
              <w:t>TO produce a draft</w:t>
            </w:r>
            <w:r>
              <w:rPr>
                <w:sz w:val="22"/>
                <w:szCs w:val="22"/>
              </w:rPr>
              <w:t xml:space="preserve"> job</w:t>
            </w:r>
            <w:r w:rsidR="00931975">
              <w:rPr>
                <w:sz w:val="22"/>
                <w:szCs w:val="22"/>
              </w:rPr>
              <w:t xml:space="preserve"> </w:t>
            </w:r>
            <w:r w:rsidR="00213C90" w:rsidRPr="00377CC7">
              <w:rPr>
                <w:sz w:val="22"/>
                <w:szCs w:val="22"/>
              </w:rPr>
              <w:t>des</w:t>
            </w:r>
            <w:r>
              <w:rPr>
                <w:sz w:val="22"/>
                <w:szCs w:val="22"/>
              </w:rPr>
              <w:t>cription for the part time DC Project Coordinator and a project description to the board.</w:t>
            </w:r>
          </w:p>
          <w:p w:rsidR="00377CC7" w:rsidRPr="00377CC7" w:rsidRDefault="00377CC7" w:rsidP="00377CC7">
            <w:pPr>
              <w:cnfStyle w:val="000000000000" w:firstRow="0" w:lastRow="0" w:firstColumn="0" w:lastColumn="0" w:oddVBand="0" w:evenVBand="0" w:oddHBand="0" w:evenHBand="0" w:firstRowFirstColumn="0" w:firstRowLastColumn="0" w:lastRowFirstColumn="0" w:lastRowLastColumn="0"/>
              <w:rPr>
                <w:sz w:val="22"/>
                <w:szCs w:val="22"/>
              </w:rPr>
            </w:pPr>
            <w:r w:rsidRPr="00377CC7">
              <w:rPr>
                <w:b/>
                <w:sz w:val="22"/>
                <w:szCs w:val="22"/>
              </w:rPr>
              <w:t>ACTION:</w:t>
            </w:r>
            <w:r>
              <w:rPr>
                <w:sz w:val="22"/>
                <w:szCs w:val="22"/>
              </w:rPr>
              <w:t xml:space="preserve"> To adjust the budget 2017/2018 if needed once the DC project is prepared and approved</w:t>
            </w:r>
          </w:p>
        </w:tc>
        <w:tc>
          <w:tcPr>
            <w:tcW w:w="1155" w:type="dxa"/>
            <w:gridSpan w:val="2"/>
          </w:tcPr>
          <w:p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276A87" w:rsidRDefault="00276A8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HM</w:t>
            </w:r>
          </w:p>
          <w:p w:rsidR="00377CC7"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377CC7" w:rsidRPr="00AE55EF" w:rsidRDefault="00377CC7"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BD</w:t>
            </w:r>
          </w:p>
        </w:tc>
      </w:tr>
      <w:tr w:rsidR="00213C90"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321E55" w:rsidRDefault="00213C90" w:rsidP="00213C90">
            <w:pPr>
              <w:rPr>
                <w:sz w:val="22"/>
                <w:szCs w:val="22"/>
              </w:rPr>
            </w:pPr>
            <w:r>
              <w:rPr>
                <w:sz w:val="22"/>
                <w:szCs w:val="22"/>
              </w:rPr>
              <w:t>9.</w:t>
            </w:r>
          </w:p>
        </w:tc>
        <w:tc>
          <w:tcPr>
            <w:tcW w:w="7006" w:type="dxa"/>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Dates for future meetings</w:t>
            </w:r>
          </w:p>
        </w:tc>
        <w:tc>
          <w:tcPr>
            <w:tcW w:w="1155" w:type="dxa"/>
            <w:gridSpan w:val="2"/>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tc>
      </w:tr>
      <w:tr w:rsidR="00213C90" w:rsidRPr="00AE55EF" w:rsidTr="003B6C7A">
        <w:trPr>
          <w:gridAfter w:val="1"/>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294585" w:rsidRDefault="00213C90" w:rsidP="00213C90">
            <w:pPr>
              <w:rPr>
                <w:sz w:val="22"/>
                <w:szCs w:val="22"/>
              </w:rPr>
            </w:pPr>
          </w:p>
        </w:tc>
        <w:tc>
          <w:tcPr>
            <w:tcW w:w="7006" w:type="dxa"/>
          </w:tcPr>
          <w:p w:rsidR="00213C90" w:rsidRDefault="001F259D" w:rsidP="001F259D">
            <w:pPr>
              <w:cnfStyle w:val="000000000000" w:firstRow="0" w:lastRow="0" w:firstColumn="0" w:lastColumn="0" w:oddVBand="0" w:evenVBand="0" w:oddHBand="0" w:evenHBand="0" w:firstRowFirstColumn="0" w:firstRowLastColumn="0" w:lastRowFirstColumn="0" w:lastRowLastColumn="0"/>
            </w:pPr>
            <w:r w:rsidRPr="001F259D">
              <w:rPr>
                <w:b/>
              </w:rPr>
              <w:t>ACTION:</w:t>
            </w:r>
            <w:r>
              <w:t xml:space="preserve"> </w:t>
            </w:r>
            <w:r w:rsidR="00213C90">
              <w:t>Change the 24</w:t>
            </w:r>
            <w:r w:rsidR="00213C90" w:rsidRPr="001F259D">
              <w:rPr>
                <w:vertAlign w:val="superscript"/>
              </w:rPr>
              <w:t>th</w:t>
            </w:r>
            <w:r w:rsidR="00213C90">
              <w:t xml:space="preserve"> July meeting to 31</w:t>
            </w:r>
            <w:r w:rsidR="00213C90" w:rsidRPr="001F259D">
              <w:rPr>
                <w:vertAlign w:val="superscript"/>
              </w:rPr>
              <w:t>st</w:t>
            </w:r>
            <w:r w:rsidR="00213C90">
              <w:t xml:space="preserve"> July meeting- change booking too. </w:t>
            </w:r>
            <w:r>
              <w:t>Change and circulate the meeting schedule to all attendees.</w:t>
            </w:r>
          </w:p>
          <w:p w:rsidR="00213C90" w:rsidRPr="001F259D" w:rsidRDefault="001F259D" w:rsidP="001F259D">
            <w:pPr>
              <w:cnfStyle w:val="000000000000" w:firstRow="0" w:lastRow="0" w:firstColumn="0" w:lastColumn="0" w:oddVBand="0" w:evenVBand="0" w:oddHBand="0" w:evenHBand="0" w:firstRowFirstColumn="0" w:firstRowLastColumn="0" w:lastRowFirstColumn="0" w:lastRowLastColumn="0"/>
            </w:pPr>
            <w:r w:rsidRPr="001F259D">
              <w:rPr>
                <w:b/>
              </w:rPr>
              <w:t>ACTION:</w:t>
            </w:r>
            <w:r>
              <w:t xml:space="preserve"> </w:t>
            </w:r>
            <w:r w:rsidR="00213C90">
              <w:t>Olivia</w:t>
            </w:r>
            <w:r>
              <w:t xml:space="preserve"> Clymer</w:t>
            </w:r>
            <w:r w:rsidR="00213C90">
              <w:t xml:space="preserve"> to create a short </w:t>
            </w:r>
            <w:r>
              <w:t>Bio and send it to CV</w:t>
            </w:r>
          </w:p>
        </w:tc>
        <w:tc>
          <w:tcPr>
            <w:tcW w:w="1155" w:type="dxa"/>
            <w:gridSpan w:val="2"/>
          </w:tcPr>
          <w:p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w:t>
            </w:r>
          </w:p>
          <w:p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213C90" w:rsidRPr="00AE55EF"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OC/CV/HM</w:t>
            </w:r>
          </w:p>
        </w:tc>
      </w:tr>
      <w:tr w:rsidR="00213C90"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AE55EF" w:rsidRDefault="00213C90" w:rsidP="00213C90">
            <w:pPr>
              <w:pStyle w:val="ListParagraph"/>
              <w:jc w:val="center"/>
              <w:rPr>
                <w:b w:val="0"/>
                <w:sz w:val="22"/>
                <w:szCs w:val="22"/>
              </w:rPr>
            </w:pPr>
            <w:r>
              <w:rPr>
                <w:b w:val="0"/>
                <w:sz w:val="22"/>
                <w:szCs w:val="22"/>
              </w:rPr>
              <w:t>10.</w:t>
            </w:r>
          </w:p>
        </w:tc>
        <w:tc>
          <w:tcPr>
            <w:tcW w:w="7006" w:type="dxa"/>
          </w:tcPr>
          <w:p w:rsidR="00213C90" w:rsidRPr="00294585"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Trustee Recruitment</w:t>
            </w:r>
          </w:p>
        </w:tc>
        <w:tc>
          <w:tcPr>
            <w:tcW w:w="1155" w:type="dxa"/>
            <w:gridSpan w:val="2"/>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p>
        </w:tc>
      </w:tr>
      <w:tr w:rsidR="00213C90" w:rsidRPr="00AE55EF" w:rsidTr="003B6C7A">
        <w:trPr>
          <w:gridAfter w:val="1"/>
          <w:wAfter w:w="12" w:type="dxa"/>
          <w:trHeight w:val="482"/>
        </w:trPr>
        <w:tc>
          <w:tcPr>
            <w:cnfStyle w:val="001000000000" w:firstRow="0" w:lastRow="0" w:firstColumn="1" w:lastColumn="0" w:oddVBand="0" w:evenVBand="0" w:oddHBand="0" w:evenHBand="0" w:firstRowFirstColumn="0" w:firstRowLastColumn="0" w:lastRowFirstColumn="0" w:lastRowLastColumn="0"/>
            <w:tcW w:w="1307" w:type="dxa"/>
          </w:tcPr>
          <w:p w:rsidR="00213C90" w:rsidRPr="00AE55EF" w:rsidRDefault="00213C90" w:rsidP="00213C90">
            <w:pPr>
              <w:pStyle w:val="ListParagraph"/>
              <w:ind w:left="786"/>
              <w:rPr>
                <w:sz w:val="22"/>
                <w:szCs w:val="22"/>
              </w:rPr>
            </w:pPr>
          </w:p>
        </w:tc>
        <w:tc>
          <w:tcPr>
            <w:tcW w:w="7006" w:type="dxa"/>
          </w:tcPr>
          <w:p w:rsidR="001F259D" w:rsidRDefault="00213C90" w:rsidP="001F259D">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sidRPr="001F259D">
              <w:rPr>
                <w:sz w:val="22"/>
                <w:szCs w:val="22"/>
              </w:rPr>
              <w:t xml:space="preserve">The ad has been </w:t>
            </w:r>
            <w:r w:rsidR="0039739C">
              <w:rPr>
                <w:sz w:val="22"/>
                <w:szCs w:val="22"/>
              </w:rPr>
              <w:t>placed</w:t>
            </w:r>
            <w:r w:rsidRPr="001F259D">
              <w:rPr>
                <w:sz w:val="22"/>
                <w:szCs w:val="22"/>
              </w:rPr>
              <w:t xml:space="preserve"> online. </w:t>
            </w:r>
            <w:r w:rsidR="001F259D">
              <w:rPr>
                <w:sz w:val="22"/>
                <w:szCs w:val="22"/>
              </w:rPr>
              <w:t>There has been an expression of interest by around 10 people but no formal appli</w:t>
            </w:r>
            <w:r w:rsidR="0039739C">
              <w:rPr>
                <w:sz w:val="22"/>
                <w:szCs w:val="22"/>
              </w:rPr>
              <w:t xml:space="preserve">cations have been accepted at </w:t>
            </w:r>
            <w:r w:rsidR="001F259D">
              <w:rPr>
                <w:sz w:val="22"/>
                <w:szCs w:val="22"/>
              </w:rPr>
              <w:t>Monday 27</w:t>
            </w:r>
            <w:r w:rsidR="001F259D" w:rsidRPr="001F259D">
              <w:rPr>
                <w:sz w:val="22"/>
                <w:szCs w:val="22"/>
                <w:vertAlign w:val="superscript"/>
              </w:rPr>
              <w:t>th</w:t>
            </w:r>
            <w:r w:rsidR="001F259D">
              <w:rPr>
                <w:sz w:val="22"/>
                <w:szCs w:val="22"/>
              </w:rPr>
              <w:t xml:space="preserve"> March.</w:t>
            </w:r>
          </w:p>
          <w:p w:rsidR="00213C90" w:rsidRDefault="001F259D" w:rsidP="001F259D">
            <w:pPr>
              <w:pStyle w:val="ListParagraph"/>
              <w:numPr>
                <w:ilvl w:val="0"/>
                <w:numId w:val="25"/>
              </w:num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 The deadline for application is 10</w:t>
            </w:r>
            <w:r w:rsidRPr="001F259D">
              <w:rPr>
                <w:sz w:val="22"/>
                <w:szCs w:val="22"/>
                <w:vertAlign w:val="superscript"/>
              </w:rPr>
              <w:t>th</w:t>
            </w:r>
            <w:r>
              <w:rPr>
                <w:sz w:val="22"/>
                <w:szCs w:val="22"/>
              </w:rPr>
              <w:t xml:space="preserve"> April. </w:t>
            </w:r>
          </w:p>
          <w:p w:rsidR="001F259D" w:rsidRPr="001F259D" w:rsidRDefault="001F259D" w:rsidP="001F259D">
            <w:pPr>
              <w:ind w:left="360"/>
              <w:cnfStyle w:val="000000000000" w:firstRow="0" w:lastRow="0" w:firstColumn="0" w:lastColumn="0" w:oddVBand="0" w:evenVBand="0" w:oddHBand="0" w:evenHBand="0" w:firstRowFirstColumn="0" w:firstRowLastColumn="0" w:lastRowFirstColumn="0" w:lastRowLastColumn="0"/>
              <w:rPr>
                <w:sz w:val="22"/>
                <w:szCs w:val="22"/>
              </w:rPr>
            </w:pPr>
            <w:r w:rsidRPr="001F259D">
              <w:rPr>
                <w:b/>
                <w:sz w:val="22"/>
                <w:szCs w:val="22"/>
              </w:rPr>
              <w:t>ACTION:</w:t>
            </w:r>
            <w:r w:rsidRPr="001F259D">
              <w:rPr>
                <w:sz w:val="22"/>
                <w:szCs w:val="22"/>
              </w:rPr>
              <w:t xml:space="preserve"> All applications to be send to Christine Vigars for initial consideration.</w:t>
            </w:r>
          </w:p>
        </w:tc>
        <w:tc>
          <w:tcPr>
            <w:tcW w:w="1155" w:type="dxa"/>
            <w:gridSpan w:val="2"/>
          </w:tcPr>
          <w:p w:rsidR="00213C90"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F259D"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F259D"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F259D"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p>
          <w:p w:rsidR="001F259D" w:rsidRPr="00AE55EF" w:rsidRDefault="001F259D"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TT</w:t>
            </w:r>
          </w:p>
        </w:tc>
      </w:tr>
      <w:tr w:rsidR="00213C90"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AE55EF" w:rsidRDefault="00213C90" w:rsidP="00213C90">
            <w:pPr>
              <w:pStyle w:val="ListParagraph"/>
              <w:jc w:val="center"/>
              <w:rPr>
                <w:sz w:val="22"/>
                <w:szCs w:val="22"/>
              </w:rPr>
            </w:pPr>
            <w:r>
              <w:rPr>
                <w:sz w:val="22"/>
                <w:szCs w:val="22"/>
              </w:rPr>
              <w:t>11.</w:t>
            </w:r>
          </w:p>
        </w:tc>
        <w:tc>
          <w:tcPr>
            <w:tcW w:w="7006" w:type="dxa"/>
          </w:tcPr>
          <w:p w:rsidR="00213C90" w:rsidRPr="007D366C"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AOB</w:t>
            </w:r>
          </w:p>
        </w:tc>
        <w:tc>
          <w:tcPr>
            <w:tcW w:w="1155" w:type="dxa"/>
            <w:gridSpan w:val="2"/>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213C90" w:rsidRPr="00AE55EF" w:rsidTr="003B6C7A">
        <w:trPr>
          <w:gridAfter w:val="1"/>
          <w:wAfter w:w="12" w:type="dxa"/>
          <w:trHeight w:val="597"/>
        </w:trPr>
        <w:tc>
          <w:tcPr>
            <w:cnfStyle w:val="001000000000" w:firstRow="0" w:lastRow="0" w:firstColumn="1" w:lastColumn="0" w:oddVBand="0" w:evenVBand="0" w:oddHBand="0" w:evenHBand="0" w:firstRowFirstColumn="0" w:firstRowLastColumn="0" w:lastRowFirstColumn="0" w:lastRowLastColumn="0"/>
            <w:tcW w:w="1307" w:type="dxa"/>
          </w:tcPr>
          <w:p w:rsidR="00213C90" w:rsidRPr="0034217F" w:rsidRDefault="00213C90" w:rsidP="00213C90">
            <w:pPr>
              <w:rPr>
                <w:sz w:val="22"/>
                <w:szCs w:val="22"/>
              </w:rPr>
            </w:pPr>
          </w:p>
        </w:tc>
        <w:tc>
          <w:tcPr>
            <w:tcW w:w="7006" w:type="dxa"/>
          </w:tcPr>
          <w:p w:rsidR="00213C90" w:rsidRPr="007D366C"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tc>
        <w:tc>
          <w:tcPr>
            <w:tcW w:w="1155" w:type="dxa"/>
            <w:gridSpan w:val="2"/>
          </w:tcPr>
          <w:p w:rsidR="00213C90" w:rsidRPr="009A60DA" w:rsidRDefault="00213C90" w:rsidP="00213C90">
            <w:pPr>
              <w:cnfStyle w:val="000000000000" w:firstRow="0" w:lastRow="0" w:firstColumn="0" w:lastColumn="0" w:oddVBand="0" w:evenVBand="0" w:oddHBand="0" w:evenHBand="0" w:firstRowFirstColumn="0" w:firstRowLastColumn="0" w:lastRowFirstColumn="0" w:lastRowLastColumn="0"/>
              <w:rPr>
                <w:b/>
                <w:sz w:val="22"/>
                <w:szCs w:val="22"/>
              </w:rPr>
            </w:pPr>
          </w:p>
        </w:tc>
      </w:tr>
      <w:tr w:rsidR="00213C90" w:rsidRPr="00AE55EF" w:rsidTr="003B6C7A">
        <w:trPr>
          <w:gridAfter w:val="1"/>
          <w:cnfStyle w:val="000000100000" w:firstRow="0" w:lastRow="0" w:firstColumn="0" w:lastColumn="0" w:oddVBand="0" w:evenVBand="0" w:oddHBand="1" w:evenHBand="0" w:firstRowFirstColumn="0" w:firstRowLastColumn="0" w:lastRowFirstColumn="0" w:lastRowLastColumn="0"/>
          <w:wAfter w:w="12" w:type="dxa"/>
        </w:trPr>
        <w:tc>
          <w:tcPr>
            <w:cnfStyle w:val="001000000000" w:firstRow="0" w:lastRow="0" w:firstColumn="1" w:lastColumn="0" w:oddVBand="0" w:evenVBand="0" w:oddHBand="0" w:evenHBand="0" w:firstRowFirstColumn="0" w:firstRowLastColumn="0" w:lastRowFirstColumn="0" w:lastRowLastColumn="0"/>
            <w:tcW w:w="1307" w:type="dxa"/>
          </w:tcPr>
          <w:p w:rsidR="00213C90" w:rsidRPr="00AE55EF" w:rsidRDefault="00213C90" w:rsidP="00213C90">
            <w:pPr>
              <w:pStyle w:val="ListParagraph"/>
              <w:jc w:val="center"/>
              <w:rPr>
                <w:sz w:val="22"/>
                <w:szCs w:val="22"/>
              </w:rPr>
            </w:pPr>
          </w:p>
        </w:tc>
        <w:tc>
          <w:tcPr>
            <w:tcW w:w="7006" w:type="dxa"/>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Meeting closed at </w:t>
            </w:r>
            <w:r w:rsidR="00377CC7">
              <w:rPr>
                <w:b/>
                <w:sz w:val="22"/>
                <w:szCs w:val="22"/>
              </w:rPr>
              <w:t>20:10</w:t>
            </w:r>
          </w:p>
        </w:tc>
        <w:tc>
          <w:tcPr>
            <w:tcW w:w="1155" w:type="dxa"/>
            <w:gridSpan w:val="2"/>
          </w:tcPr>
          <w:p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bl>
    <w:p w:rsidR="003617B6" w:rsidRDefault="003617B6"/>
    <w:sectPr w:rsidR="003617B6" w:rsidSect="00FE7A22">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139" w:rsidRDefault="005B2139" w:rsidP="003617B6">
      <w:r>
        <w:separator/>
      </w:r>
    </w:p>
  </w:endnote>
  <w:endnote w:type="continuationSeparator" w:id="0">
    <w:p w:rsidR="005B2139" w:rsidRDefault="005B2139"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BFB" w:rsidRDefault="001C4B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7B6" w:rsidRPr="003617B6" w:rsidRDefault="003617B6" w:rsidP="003617B6">
    <w:pPr>
      <w:rPr>
        <w:sz w:val="16"/>
      </w:rPr>
    </w:pPr>
    <w:r w:rsidRPr="003617B6">
      <w:rPr>
        <w:sz w:val="16"/>
      </w:rPr>
      <w:t>Healthwatch Central West London.  Bo</w:t>
    </w:r>
    <w:r w:rsidR="001A1674">
      <w:rPr>
        <w:sz w:val="16"/>
      </w:rPr>
      <w:t>ard of Trustees Meeting.  23.1.2107</w:t>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sidR="00B741EA">
      <w:rPr>
        <w:noProof/>
        <w:color w:val="5B9BD5" w:themeColor="accent1"/>
        <w:sz w:val="16"/>
      </w:rPr>
      <w:t>4</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sidR="00B741EA">
      <w:rPr>
        <w:noProof/>
        <w:color w:val="5B9BD5" w:themeColor="accent1"/>
        <w:sz w:val="16"/>
      </w:rPr>
      <w:t>4</w:t>
    </w:r>
    <w:r w:rsidRPr="003617B6">
      <w:rPr>
        <w:color w:val="5B9BD5" w:themeColor="accent1"/>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BFB" w:rsidRDefault="001C4B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139" w:rsidRDefault="005B2139" w:rsidP="003617B6">
      <w:r>
        <w:separator/>
      </w:r>
    </w:p>
  </w:footnote>
  <w:footnote w:type="continuationSeparator" w:id="0">
    <w:p w:rsidR="005B2139" w:rsidRDefault="005B2139"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BFB" w:rsidRDefault="001C4B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C2B" w:rsidRDefault="00BA6C2B" w:rsidP="00BA6C2B">
    <w:pPr>
      <w:pStyle w:val="Header"/>
    </w:pPr>
    <w:r>
      <w:tab/>
    </w:r>
    <w:r>
      <w:tab/>
    </w:r>
  </w:p>
  <w:p w:rsidR="00B45669" w:rsidRDefault="00963041" w:rsidP="00963041">
    <w:pPr>
      <w:pStyle w:val="Header"/>
      <w:jc w:val="right"/>
    </w:pPr>
    <w:r>
      <w:rPr>
        <w:noProof/>
        <w:lang w:eastAsia="en-GB"/>
      </w:rPr>
      <w:drawing>
        <wp:inline distT="0" distB="0" distL="0" distR="0" wp14:anchorId="3C392669" wp14:editId="778358AB">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rsidR="00283772" w:rsidRDefault="001C4BFB" w:rsidP="00BA6C2B">
    <w:pPr>
      <w:pStyle w:val="Header"/>
    </w:pPr>
    <w:r>
      <w:t xml:space="preserve">Draft 1 HW CWL Board Meeting 27.03.17 </w:t>
    </w:r>
    <w:r w:rsidR="00BA6C2B">
      <w:t xml:space="preserve"> </w:t>
    </w:r>
    <w:r w:rsidR="00BA6C2B">
      <w:tab/>
    </w:r>
  </w:p>
  <w:p w:rsidR="00BA6C2B" w:rsidRDefault="00BA6C2B" w:rsidP="00BA6C2B">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4BFB" w:rsidRDefault="001C4B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338E"/>
    <w:multiLevelType w:val="hybridMultilevel"/>
    <w:tmpl w:val="3CD28CD2"/>
    <w:lvl w:ilvl="0" w:tplc="400C7556">
      <w:start w:val="28"/>
      <w:numFmt w:val="bullet"/>
      <w:lvlText w:val="-"/>
      <w:lvlJc w:val="left"/>
      <w:pPr>
        <w:ind w:left="4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8977AC"/>
    <w:multiLevelType w:val="hybridMultilevel"/>
    <w:tmpl w:val="97285546"/>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71FD5"/>
    <w:multiLevelType w:val="hybridMultilevel"/>
    <w:tmpl w:val="ECDC7CC4"/>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F1BB2"/>
    <w:multiLevelType w:val="hybridMultilevel"/>
    <w:tmpl w:val="3E1076D8"/>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2E542D"/>
    <w:multiLevelType w:val="hybridMultilevel"/>
    <w:tmpl w:val="F63C1186"/>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62652B"/>
    <w:multiLevelType w:val="multilevel"/>
    <w:tmpl w:val="CE4CEC74"/>
    <w:lvl w:ilvl="0">
      <w:start w:val="5"/>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225A1067"/>
    <w:multiLevelType w:val="hybridMultilevel"/>
    <w:tmpl w:val="E370E572"/>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6A02E0"/>
    <w:multiLevelType w:val="hybridMultilevel"/>
    <w:tmpl w:val="872AF160"/>
    <w:lvl w:ilvl="0" w:tplc="8A5A3FCA">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E1317F"/>
    <w:multiLevelType w:val="hybridMultilevel"/>
    <w:tmpl w:val="E4483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691399"/>
    <w:multiLevelType w:val="hybridMultilevel"/>
    <w:tmpl w:val="127A4584"/>
    <w:lvl w:ilvl="0" w:tplc="13167196">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B431C7"/>
    <w:multiLevelType w:val="hybridMultilevel"/>
    <w:tmpl w:val="5E402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584485"/>
    <w:multiLevelType w:val="hybridMultilevel"/>
    <w:tmpl w:val="DD5E1F3A"/>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B6451D"/>
    <w:multiLevelType w:val="hybridMultilevel"/>
    <w:tmpl w:val="3898A7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4C25A34"/>
    <w:multiLevelType w:val="hybridMultilevel"/>
    <w:tmpl w:val="7CB4A2B4"/>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B9595C"/>
    <w:multiLevelType w:val="hybridMultilevel"/>
    <w:tmpl w:val="4E86E73A"/>
    <w:lvl w:ilvl="0" w:tplc="EB2CA38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591488"/>
    <w:multiLevelType w:val="hybridMultilevel"/>
    <w:tmpl w:val="96769A4A"/>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95D18D0"/>
    <w:multiLevelType w:val="hybridMultilevel"/>
    <w:tmpl w:val="30E87A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9916113"/>
    <w:multiLevelType w:val="hybridMultilevel"/>
    <w:tmpl w:val="B7FA76D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D1A68CE"/>
    <w:multiLevelType w:val="hybridMultilevel"/>
    <w:tmpl w:val="B694FAD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D2B08D6"/>
    <w:multiLevelType w:val="hybridMultilevel"/>
    <w:tmpl w:val="4E6C0ACE"/>
    <w:lvl w:ilvl="0" w:tplc="C0F86B64">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7A6A53"/>
    <w:multiLevelType w:val="hybridMultilevel"/>
    <w:tmpl w:val="945873A4"/>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EB9341E"/>
    <w:multiLevelType w:val="hybridMultilevel"/>
    <w:tmpl w:val="EF1E129E"/>
    <w:lvl w:ilvl="0" w:tplc="0409000F">
      <w:start w:val="1"/>
      <w:numFmt w:val="decimal"/>
      <w:lvlText w:val="%1."/>
      <w:lvlJc w:val="left"/>
      <w:pPr>
        <w:ind w:left="785"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806FFA"/>
    <w:multiLevelType w:val="hybridMultilevel"/>
    <w:tmpl w:val="354051AE"/>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E85D42"/>
    <w:multiLevelType w:val="hybridMultilevel"/>
    <w:tmpl w:val="EF7AC21A"/>
    <w:lvl w:ilvl="0" w:tplc="400C7556">
      <w:start w:val="28"/>
      <w:numFmt w:val="bullet"/>
      <w:lvlText w:val="-"/>
      <w:lvlJc w:val="left"/>
      <w:pPr>
        <w:ind w:left="360" w:hanging="360"/>
      </w:pPr>
      <w:rPr>
        <w:rFonts w:ascii="Calibri" w:eastAsiaTheme="minorHAnsi" w:hAnsi="Calibri" w:cstheme="minorBidi"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1313FC2"/>
    <w:multiLevelType w:val="hybridMultilevel"/>
    <w:tmpl w:val="6A301066"/>
    <w:lvl w:ilvl="0" w:tplc="A50430BE">
      <w:start w:val="2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694878"/>
    <w:multiLevelType w:val="hybridMultilevel"/>
    <w:tmpl w:val="945873A4"/>
    <w:lvl w:ilvl="0" w:tplc="0409000F">
      <w:start w:val="1"/>
      <w:numFmt w:val="decimal"/>
      <w:lvlText w:val="%1."/>
      <w:lvlJc w:val="left"/>
      <w:pPr>
        <w:ind w:left="360" w:hanging="360"/>
      </w:pPr>
    </w:lvl>
    <w:lvl w:ilvl="1" w:tplc="04090019">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26" w15:restartNumberingAfterBreak="0">
    <w:nsid w:val="74C173AE"/>
    <w:multiLevelType w:val="hybridMultilevel"/>
    <w:tmpl w:val="340AC666"/>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054021"/>
    <w:multiLevelType w:val="hybridMultilevel"/>
    <w:tmpl w:val="C65E82FC"/>
    <w:lvl w:ilvl="0" w:tplc="400C7556">
      <w:start w:val="28"/>
      <w:numFmt w:val="bullet"/>
      <w:lvlText w:val="-"/>
      <w:lvlJc w:val="left"/>
      <w:pPr>
        <w:ind w:left="4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8C0086"/>
    <w:multiLevelType w:val="hybridMultilevel"/>
    <w:tmpl w:val="9C4235C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F05277F"/>
    <w:multiLevelType w:val="hybridMultilevel"/>
    <w:tmpl w:val="F35C975E"/>
    <w:lvl w:ilvl="0" w:tplc="400C7556">
      <w:start w:val="28"/>
      <w:numFmt w:val="bullet"/>
      <w:lvlText w:val="-"/>
      <w:lvlJc w:val="left"/>
      <w:pPr>
        <w:ind w:left="420" w:hanging="360"/>
      </w:pPr>
      <w:rPr>
        <w:rFonts w:ascii="Calibri" w:eastAsiaTheme="minorHAnsi"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29"/>
  </w:num>
  <w:num w:numId="2">
    <w:abstractNumId w:val="21"/>
  </w:num>
  <w:num w:numId="3">
    <w:abstractNumId w:val="18"/>
  </w:num>
  <w:num w:numId="4">
    <w:abstractNumId w:val="0"/>
  </w:num>
  <w:num w:numId="5">
    <w:abstractNumId w:val="1"/>
  </w:num>
  <w:num w:numId="6">
    <w:abstractNumId w:val="2"/>
  </w:num>
  <w:num w:numId="7">
    <w:abstractNumId w:val="6"/>
  </w:num>
  <w:num w:numId="8">
    <w:abstractNumId w:val="28"/>
  </w:num>
  <w:num w:numId="9">
    <w:abstractNumId w:val="26"/>
  </w:num>
  <w:num w:numId="10">
    <w:abstractNumId w:val="3"/>
  </w:num>
  <w:num w:numId="11">
    <w:abstractNumId w:val="23"/>
  </w:num>
  <w:num w:numId="12">
    <w:abstractNumId w:val="15"/>
  </w:num>
  <w:num w:numId="13">
    <w:abstractNumId w:val="27"/>
  </w:num>
  <w:num w:numId="14">
    <w:abstractNumId w:val="4"/>
  </w:num>
  <w:num w:numId="15">
    <w:abstractNumId w:val="12"/>
  </w:num>
  <w:num w:numId="16">
    <w:abstractNumId w:val="17"/>
  </w:num>
  <w:num w:numId="17">
    <w:abstractNumId w:val="13"/>
  </w:num>
  <w:num w:numId="18">
    <w:abstractNumId w:val="11"/>
  </w:num>
  <w:num w:numId="19">
    <w:abstractNumId w:val="22"/>
  </w:num>
  <w:num w:numId="20">
    <w:abstractNumId w:val="14"/>
  </w:num>
  <w:num w:numId="21">
    <w:abstractNumId w:val="5"/>
  </w:num>
  <w:num w:numId="22">
    <w:abstractNumId w:val="16"/>
  </w:num>
  <w:num w:numId="23">
    <w:abstractNumId w:val="20"/>
  </w:num>
  <w:num w:numId="24">
    <w:abstractNumId w:val="25"/>
  </w:num>
  <w:num w:numId="25">
    <w:abstractNumId w:val="7"/>
  </w:num>
  <w:num w:numId="26">
    <w:abstractNumId w:val="10"/>
  </w:num>
  <w:num w:numId="27">
    <w:abstractNumId w:val="8"/>
  </w:num>
  <w:num w:numId="28">
    <w:abstractNumId w:val="9"/>
  </w:num>
  <w:num w:numId="29">
    <w:abstractNumId w:val="24"/>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42C"/>
    <w:rsid w:val="00005689"/>
    <w:rsid w:val="00015ECD"/>
    <w:rsid w:val="00017B88"/>
    <w:rsid w:val="00017CF7"/>
    <w:rsid w:val="000246AE"/>
    <w:rsid w:val="00024B3A"/>
    <w:rsid w:val="00031101"/>
    <w:rsid w:val="0003446E"/>
    <w:rsid w:val="000419B5"/>
    <w:rsid w:val="00044338"/>
    <w:rsid w:val="00061F01"/>
    <w:rsid w:val="00080484"/>
    <w:rsid w:val="000B5ACE"/>
    <w:rsid w:val="000D0E7B"/>
    <w:rsid w:val="000E415A"/>
    <w:rsid w:val="000F2B4E"/>
    <w:rsid w:val="00101080"/>
    <w:rsid w:val="001059AF"/>
    <w:rsid w:val="00132EC5"/>
    <w:rsid w:val="001345C6"/>
    <w:rsid w:val="0014327C"/>
    <w:rsid w:val="0014512B"/>
    <w:rsid w:val="00151592"/>
    <w:rsid w:val="00154D22"/>
    <w:rsid w:val="00157067"/>
    <w:rsid w:val="0016132E"/>
    <w:rsid w:val="00167C40"/>
    <w:rsid w:val="00193972"/>
    <w:rsid w:val="001A1674"/>
    <w:rsid w:val="001B2C9F"/>
    <w:rsid w:val="001B5683"/>
    <w:rsid w:val="001C4BFB"/>
    <w:rsid w:val="001E3C20"/>
    <w:rsid w:val="001E7275"/>
    <w:rsid w:val="001F259D"/>
    <w:rsid w:val="00207615"/>
    <w:rsid w:val="00213C90"/>
    <w:rsid w:val="00213F34"/>
    <w:rsid w:val="00217754"/>
    <w:rsid w:val="00240520"/>
    <w:rsid w:val="002553D2"/>
    <w:rsid w:val="00256BF0"/>
    <w:rsid w:val="00260A93"/>
    <w:rsid w:val="00272F39"/>
    <w:rsid w:val="00276A87"/>
    <w:rsid w:val="00283772"/>
    <w:rsid w:val="00294585"/>
    <w:rsid w:val="002B1C3F"/>
    <w:rsid w:val="002B78FF"/>
    <w:rsid w:val="002B7C3E"/>
    <w:rsid w:val="002D1458"/>
    <w:rsid w:val="002D1598"/>
    <w:rsid w:val="002E1906"/>
    <w:rsid w:val="002E3B47"/>
    <w:rsid w:val="002F22BD"/>
    <w:rsid w:val="00316346"/>
    <w:rsid w:val="00317B38"/>
    <w:rsid w:val="00321E55"/>
    <w:rsid w:val="0034012E"/>
    <w:rsid w:val="0034217F"/>
    <w:rsid w:val="003506BE"/>
    <w:rsid w:val="00357890"/>
    <w:rsid w:val="003617B6"/>
    <w:rsid w:val="003742EA"/>
    <w:rsid w:val="00377CC7"/>
    <w:rsid w:val="00382501"/>
    <w:rsid w:val="0038413D"/>
    <w:rsid w:val="003947F6"/>
    <w:rsid w:val="0039739C"/>
    <w:rsid w:val="003B2C21"/>
    <w:rsid w:val="003B6C7A"/>
    <w:rsid w:val="003F3893"/>
    <w:rsid w:val="003F628C"/>
    <w:rsid w:val="004144E9"/>
    <w:rsid w:val="00417158"/>
    <w:rsid w:val="004305DE"/>
    <w:rsid w:val="00433B13"/>
    <w:rsid w:val="00447817"/>
    <w:rsid w:val="004558A5"/>
    <w:rsid w:val="0046408A"/>
    <w:rsid w:val="00465C8B"/>
    <w:rsid w:val="00466375"/>
    <w:rsid w:val="00467A36"/>
    <w:rsid w:val="00476F6B"/>
    <w:rsid w:val="00483129"/>
    <w:rsid w:val="00497D69"/>
    <w:rsid w:val="004A06DA"/>
    <w:rsid w:val="004A7374"/>
    <w:rsid w:val="004A7786"/>
    <w:rsid w:val="004B4A28"/>
    <w:rsid w:val="004B5699"/>
    <w:rsid w:val="004C0489"/>
    <w:rsid w:val="004C7854"/>
    <w:rsid w:val="004D0C8E"/>
    <w:rsid w:val="004E122A"/>
    <w:rsid w:val="004F2648"/>
    <w:rsid w:val="005119AB"/>
    <w:rsid w:val="005140A1"/>
    <w:rsid w:val="00520B3F"/>
    <w:rsid w:val="00524D13"/>
    <w:rsid w:val="0053026F"/>
    <w:rsid w:val="00533210"/>
    <w:rsid w:val="00572941"/>
    <w:rsid w:val="0058639F"/>
    <w:rsid w:val="00593F51"/>
    <w:rsid w:val="005A220E"/>
    <w:rsid w:val="005B1D84"/>
    <w:rsid w:val="005B2139"/>
    <w:rsid w:val="005C7A40"/>
    <w:rsid w:val="005D4C04"/>
    <w:rsid w:val="005F3013"/>
    <w:rsid w:val="005F38A3"/>
    <w:rsid w:val="00605987"/>
    <w:rsid w:val="00645A4F"/>
    <w:rsid w:val="00691159"/>
    <w:rsid w:val="006A0186"/>
    <w:rsid w:val="006B08E6"/>
    <w:rsid w:val="006B122D"/>
    <w:rsid w:val="006C058B"/>
    <w:rsid w:val="006C1BAB"/>
    <w:rsid w:val="006C23E9"/>
    <w:rsid w:val="006C416C"/>
    <w:rsid w:val="006E440C"/>
    <w:rsid w:val="006F1902"/>
    <w:rsid w:val="006F3242"/>
    <w:rsid w:val="006F47E1"/>
    <w:rsid w:val="006F7BEC"/>
    <w:rsid w:val="00701360"/>
    <w:rsid w:val="0070605C"/>
    <w:rsid w:val="00706820"/>
    <w:rsid w:val="007105F4"/>
    <w:rsid w:val="00715A5A"/>
    <w:rsid w:val="007244C0"/>
    <w:rsid w:val="00740FC3"/>
    <w:rsid w:val="00741AC5"/>
    <w:rsid w:val="00751F83"/>
    <w:rsid w:val="00753006"/>
    <w:rsid w:val="00765320"/>
    <w:rsid w:val="00770E72"/>
    <w:rsid w:val="007833D2"/>
    <w:rsid w:val="007A4482"/>
    <w:rsid w:val="007C27B2"/>
    <w:rsid w:val="007C36F9"/>
    <w:rsid w:val="007D366C"/>
    <w:rsid w:val="007E2E28"/>
    <w:rsid w:val="007E6185"/>
    <w:rsid w:val="0081328C"/>
    <w:rsid w:val="00816187"/>
    <w:rsid w:val="00817D63"/>
    <w:rsid w:val="008271C4"/>
    <w:rsid w:val="00872072"/>
    <w:rsid w:val="00876807"/>
    <w:rsid w:val="00876BB4"/>
    <w:rsid w:val="008A02AC"/>
    <w:rsid w:val="008A0606"/>
    <w:rsid w:val="008A3752"/>
    <w:rsid w:val="008B0C0A"/>
    <w:rsid w:val="008B257F"/>
    <w:rsid w:val="008B5753"/>
    <w:rsid w:val="008E6C1D"/>
    <w:rsid w:val="008F001D"/>
    <w:rsid w:val="008F61B7"/>
    <w:rsid w:val="00904F5C"/>
    <w:rsid w:val="009061AC"/>
    <w:rsid w:val="00907109"/>
    <w:rsid w:val="00922FB4"/>
    <w:rsid w:val="00931975"/>
    <w:rsid w:val="00937D54"/>
    <w:rsid w:val="00940429"/>
    <w:rsid w:val="00960DB7"/>
    <w:rsid w:val="00963041"/>
    <w:rsid w:val="00963078"/>
    <w:rsid w:val="009709C2"/>
    <w:rsid w:val="009734A0"/>
    <w:rsid w:val="00975123"/>
    <w:rsid w:val="00991C58"/>
    <w:rsid w:val="00993383"/>
    <w:rsid w:val="009A4034"/>
    <w:rsid w:val="009A60DA"/>
    <w:rsid w:val="009D6C7F"/>
    <w:rsid w:val="009E5273"/>
    <w:rsid w:val="00A02B9E"/>
    <w:rsid w:val="00A0391B"/>
    <w:rsid w:val="00A15826"/>
    <w:rsid w:val="00A23CE8"/>
    <w:rsid w:val="00A372C6"/>
    <w:rsid w:val="00A45BB9"/>
    <w:rsid w:val="00A57085"/>
    <w:rsid w:val="00A64ADC"/>
    <w:rsid w:val="00A65FF4"/>
    <w:rsid w:val="00A72D2E"/>
    <w:rsid w:val="00A745A4"/>
    <w:rsid w:val="00A77210"/>
    <w:rsid w:val="00A82D2D"/>
    <w:rsid w:val="00A94CE6"/>
    <w:rsid w:val="00A9789D"/>
    <w:rsid w:val="00AB1564"/>
    <w:rsid w:val="00AB2C00"/>
    <w:rsid w:val="00AC1920"/>
    <w:rsid w:val="00AC780F"/>
    <w:rsid w:val="00AD4756"/>
    <w:rsid w:val="00AE0798"/>
    <w:rsid w:val="00AE401E"/>
    <w:rsid w:val="00AE55EF"/>
    <w:rsid w:val="00AE7723"/>
    <w:rsid w:val="00B01D9C"/>
    <w:rsid w:val="00B05B41"/>
    <w:rsid w:val="00B067AB"/>
    <w:rsid w:val="00B13BA4"/>
    <w:rsid w:val="00B15BC6"/>
    <w:rsid w:val="00B15E29"/>
    <w:rsid w:val="00B22B4D"/>
    <w:rsid w:val="00B268EC"/>
    <w:rsid w:val="00B276BE"/>
    <w:rsid w:val="00B45056"/>
    <w:rsid w:val="00B45669"/>
    <w:rsid w:val="00B52113"/>
    <w:rsid w:val="00B61130"/>
    <w:rsid w:val="00B741EA"/>
    <w:rsid w:val="00B74F67"/>
    <w:rsid w:val="00B814A0"/>
    <w:rsid w:val="00B909CE"/>
    <w:rsid w:val="00B92F67"/>
    <w:rsid w:val="00B963B4"/>
    <w:rsid w:val="00B96C4D"/>
    <w:rsid w:val="00BA6C2B"/>
    <w:rsid w:val="00BB72C3"/>
    <w:rsid w:val="00BE0047"/>
    <w:rsid w:val="00BE0FBD"/>
    <w:rsid w:val="00BE77DA"/>
    <w:rsid w:val="00BF242C"/>
    <w:rsid w:val="00C01CDA"/>
    <w:rsid w:val="00C23057"/>
    <w:rsid w:val="00C3689A"/>
    <w:rsid w:val="00C538C5"/>
    <w:rsid w:val="00C53BA5"/>
    <w:rsid w:val="00C66A0A"/>
    <w:rsid w:val="00C70DEC"/>
    <w:rsid w:val="00C75D41"/>
    <w:rsid w:val="00C97FF8"/>
    <w:rsid w:val="00CA273A"/>
    <w:rsid w:val="00CA51B0"/>
    <w:rsid w:val="00CA51F8"/>
    <w:rsid w:val="00CB43D3"/>
    <w:rsid w:val="00CB5F43"/>
    <w:rsid w:val="00CB612B"/>
    <w:rsid w:val="00CD5AE9"/>
    <w:rsid w:val="00D04A2D"/>
    <w:rsid w:val="00D42BBE"/>
    <w:rsid w:val="00D4322A"/>
    <w:rsid w:val="00D54548"/>
    <w:rsid w:val="00D60283"/>
    <w:rsid w:val="00D67C42"/>
    <w:rsid w:val="00D70095"/>
    <w:rsid w:val="00D70C3E"/>
    <w:rsid w:val="00D72A10"/>
    <w:rsid w:val="00DA7049"/>
    <w:rsid w:val="00DB2DBD"/>
    <w:rsid w:val="00DD647B"/>
    <w:rsid w:val="00DD763D"/>
    <w:rsid w:val="00DE5089"/>
    <w:rsid w:val="00DE55FB"/>
    <w:rsid w:val="00DF0FDF"/>
    <w:rsid w:val="00DF1B1F"/>
    <w:rsid w:val="00E0406E"/>
    <w:rsid w:val="00E172D5"/>
    <w:rsid w:val="00E31860"/>
    <w:rsid w:val="00E5504A"/>
    <w:rsid w:val="00E6755B"/>
    <w:rsid w:val="00E70E51"/>
    <w:rsid w:val="00E96A14"/>
    <w:rsid w:val="00EB3A6F"/>
    <w:rsid w:val="00ED55A7"/>
    <w:rsid w:val="00EE23D2"/>
    <w:rsid w:val="00F12EFF"/>
    <w:rsid w:val="00F141C1"/>
    <w:rsid w:val="00F172F4"/>
    <w:rsid w:val="00F27030"/>
    <w:rsid w:val="00F341A9"/>
    <w:rsid w:val="00F34AB7"/>
    <w:rsid w:val="00F635EB"/>
    <w:rsid w:val="00F64B56"/>
    <w:rsid w:val="00F6686B"/>
    <w:rsid w:val="00F77E56"/>
    <w:rsid w:val="00F8534F"/>
    <w:rsid w:val="00F8693F"/>
    <w:rsid w:val="00FD63FD"/>
    <w:rsid w:val="00FD710B"/>
    <w:rsid w:val="00FE7A22"/>
    <w:rsid w:val="00FF5B22"/>
    <w:rsid w:val="00FF5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styleId="GridTable2-Accent6">
    <w:name w:val="Grid Table 2 Accent 6"/>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6" ma:contentTypeDescription="Create a new document." ma:contentTypeScope="" ma:versionID="ccb4ec3baeed9235ea5186b5d5747258">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085ab4418bdee5939c34f915be5eabc3"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14DCE1-EB35-4960-81D6-4DAD367D53A4}">
  <ds:schemaRefs>
    <ds:schemaRef ds:uri="http://schemas.microsoft.com/sharepoint/v3/contenttype/forms"/>
  </ds:schemaRefs>
</ds:datastoreItem>
</file>

<file path=customXml/itemProps2.xml><?xml version="1.0" encoding="utf-8"?>
<ds:datastoreItem xmlns:ds="http://schemas.openxmlformats.org/officeDocument/2006/customXml" ds:itemID="{37B10D3A-A25D-4DC7-8CF7-2050EB24433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2EBF42-6C20-47BB-A205-9FE36A86F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6</cp:revision>
  <cp:lastPrinted>2017-04-27T11:51:00Z</cp:lastPrinted>
  <dcterms:created xsi:type="dcterms:W3CDTF">2017-06-02T13:29:00Z</dcterms:created>
  <dcterms:modified xsi:type="dcterms:W3CDTF">2017-09-15T09:40:00Z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